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EEA05" w14:textId="12661AF6" w:rsidR="007E22FC" w:rsidRDefault="007E22FC" w:rsidP="007E22FC">
      <w:pPr>
        <w:ind w:right="1120"/>
        <w:rPr>
          <w:rFonts w:hint="eastAsia"/>
        </w:rPr>
      </w:pPr>
      <w:r>
        <w:rPr>
          <w:rFonts w:hint="eastAsia"/>
        </w:rPr>
        <w:t>附件1</w:t>
      </w:r>
    </w:p>
    <w:p w14:paraId="383DD4D8" w14:textId="7BF5A40F" w:rsidR="006B4B0E" w:rsidRPr="006B4B0E" w:rsidRDefault="001C6A89" w:rsidP="006B4B0E">
      <w:pPr>
        <w:ind w:right="1120"/>
        <w:jc w:val="center"/>
        <w:rPr>
          <w:rFonts w:eastAsia="宋体" w:hint="eastAsia"/>
          <w:sz w:val="24"/>
          <w:szCs w:val="24"/>
        </w:rPr>
      </w:pPr>
      <w:r>
        <w:rPr>
          <w:rFonts w:eastAsia="宋体" w:hint="eastAsia"/>
          <w:b/>
          <w:bCs/>
          <w:color w:val="000000"/>
          <w:sz w:val="24"/>
          <w:szCs w:val="24"/>
        </w:rPr>
        <w:t xml:space="preserve">      </w:t>
      </w:r>
      <w:r w:rsidR="006B4B0E" w:rsidRPr="006B4B0E">
        <w:rPr>
          <w:rFonts w:eastAsia="宋体" w:hint="eastAsia"/>
          <w:b/>
          <w:bCs/>
          <w:color w:val="000000"/>
          <w:sz w:val="24"/>
          <w:szCs w:val="24"/>
        </w:rPr>
        <w:t>巴蜀文化研究中心课题进入清理和检查项目清单</w:t>
      </w:r>
    </w:p>
    <w:tbl>
      <w:tblPr>
        <w:tblW w:w="13882" w:type="dxa"/>
        <w:tblLook w:val="04A0" w:firstRow="1" w:lastRow="0" w:firstColumn="1" w:lastColumn="0" w:noHBand="0" w:noVBand="1"/>
      </w:tblPr>
      <w:tblGrid>
        <w:gridCol w:w="961"/>
        <w:gridCol w:w="942"/>
        <w:gridCol w:w="4466"/>
        <w:gridCol w:w="1418"/>
        <w:gridCol w:w="1984"/>
        <w:gridCol w:w="1276"/>
        <w:gridCol w:w="1276"/>
        <w:gridCol w:w="1559"/>
      </w:tblGrid>
      <w:tr w:rsidR="001C6A89" w:rsidRPr="001C6A89" w14:paraId="4CD45FD8" w14:textId="77777777" w:rsidTr="001C6A89">
        <w:trPr>
          <w:trHeight w:val="1090"/>
        </w:trPr>
        <w:tc>
          <w:tcPr>
            <w:tcW w:w="961" w:type="dxa"/>
            <w:tcBorders>
              <w:top w:val="single" w:sz="8" w:space="0" w:color="auto"/>
              <w:left w:val="single" w:sz="8" w:space="0" w:color="auto"/>
              <w:bottom w:val="single" w:sz="8" w:space="0" w:color="auto"/>
              <w:right w:val="single" w:sz="8" w:space="0" w:color="auto"/>
            </w:tcBorders>
            <w:vAlign w:val="center"/>
            <w:hideMark/>
          </w:tcPr>
          <w:p w14:paraId="7C53DF29"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年份</w:t>
            </w:r>
          </w:p>
        </w:tc>
        <w:tc>
          <w:tcPr>
            <w:tcW w:w="942" w:type="dxa"/>
            <w:tcBorders>
              <w:top w:val="single" w:sz="8" w:space="0" w:color="auto"/>
              <w:left w:val="nil"/>
              <w:bottom w:val="single" w:sz="8" w:space="0" w:color="auto"/>
              <w:right w:val="single" w:sz="8" w:space="0" w:color="auto"/>
            </w:tcBorders>
            <w:vAlign w:val="center"/>
            <w:hideMark/>
          </w:tcPr>
          <w:p w14:paraId="38A52EB1"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序号</w:t>
            </w:r>
          </w:p>
        </w:tc>
        <w:tc>
          <w:tcPr>
            <w:tcW w:w="4466" w:type="dxa"/>
            <w:tcBorders>
              <w:top w:val="single" w:sz="8" w:space="0" w:color="auto"/>
              <w:left w:val="nil"/>
              <w:bottom w:val="single" w:sz="8" w:space="0" w:color="auto"/>
              <w:right w:val="single" w:sz="8" w:space="0" w:color="auto"/>
            </w:tcBorders>
            <w:vAlign w:val="center"/>
            <w:hideMark/>
          </w:tcPr>
          <w:p w14:paraId="33FD0D73"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课题名称</w:t>
            </w:r>
          </w:p>
        </w:tc>
        <w:tc>
          <w:tcPr>
            <w:tcW w:w="1418" w:type="dxa"/>
            <w:tcBorders>
              <w:top w:val="single" w:sz="8" w:space="0" w:color="auto"/>
              <w:left w:val="nil"/>
              <w:bottom w:val="single" w:sz="8" w:space="0" w:color="auto"/>
              <w:right w:val="single" w:sz="8" w:space="0" w:color="auto"/>
            </w:tcBorders>
            <w:vAlign w:val="center"/>
            <w:hideMark/>
          </w:tcPr>
          <w:p w14:paraId="0DF9C3C1"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课题申报负责人</w:t>
            </w:r>
          </w:p>
        </w:tc>
        <w:tc>
          <w:tcPr>
            <w:tcW w:w="1984" w:type="dxa"/>
            <w:tcBorders>
              <w:top w:val="single" w:sz="8" w:space="0" w:color="auto"/>
              <w:left w:val="nil"/>
              <w:bottom w:val="single" w:sz="8" w:space="0" w:color="auto"/>
              <w:right w:val="single" w:sz="8" w:space="0" w:color="auto"/>
            </w:tcBorders>
            <w:vAlign w:val="center"/>
            <w:hideMark/>
          </w:tcPr>
          <w:p w14:paraId="41D787D3"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课题申报负责人所在单位</w:t>
            </w:r>
          </w:p>
        </w:tc>
        <w:tc>
          <w:tcPr>
            <w:tcW w:w="1276" w:type="dxa"/>
            <w:tcBorders>
              <w:top w:val="single" w:sz="8" w:space="0" w:color="auto"/>
              <w:left w:val="nil"/>
              <w:bottom w:val="single" w:sz="8" w:space="0" w:color="auto"/>
              <w:right w:val="single" w:sz="8" w:space="0" w:color="auto"/>
            </w:tcBorders>
            <w:vAlign w:val="center"/>
            <w:hideMark/>
          </w:tcPr>
          <w:p w14:paraId="048272C9"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立项等级</w:t>
            </w:r>
          </w:p>
        </w:tc>
        <w:tc>
          <w:tcPr>
            <w:tcW w:w="1276" w:type="dxa"/>
            <w:tcBorders>
              <w:top w:val="single" w:sz="8" w:space="0" w:color="auto"/>
              <w:left w:val="nil"/>
              <w:bottom w:val="single" w:sz="8" w:space="0" w:color="auto"/>
              <w:right w:val="single" w:sz="8" w:space="0" w:color="auto"/>
            </w:tcBorders>
            <w:vAlign w:val="center"/>
            <w:hideMark/>
          </w:tcPr>
          <w:p w14:paraId="1B7A474A"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支持经费</w:t>
            </w:r>
          </w:p>
        </w:tc>
        <w:tc>
          <w:tcPr>
            <w:tcW w:w="1559" w:type="dxa"/>
            <w:tcBorders>
              <w:top w:val="single" w:sz="8" w:space="0" w:color="auto"/>
              <w:left w:val="nil"/>
              <w:bottom w:val="single" w:sz="8" w:space="0" w:color="auto"/>
              <w:right w:val="single" w:sz="8" w:space="0" w:color="auto"/>
            </w:tcBorders>
            <w:vAlign w:val="center"/>
            <w:hideMark/>
          </w:tcPr>
          <w:p w14:paraId="3D0D9330" w14:textId="77777777" w:rsidR="001C6A89" w:rsidRPr="001C6A89" w:rsidRDefault="001C6A89" w:rsidP="001C6A89">
            <w:pPr>
              <w:jc w:val="center"/>
              <w:rPr>
                <w:rFonts w:cs="宋体" w:hint="eastAsia"/>
                <w:b/>
                <w:bCs/>
                <w:color w:val="000000"/>
                <w:kern w:val="0"/>
                <w:sz w:val="21"/>
                <w:szCs w:val="21"/>
              </w:rPr>
            </w:pPr>
            <w:r w:rsidRPr="001C6A89">
              <w:rPr>
                <w:rFonts w:cs="宋体" w:hint="eastAsia"/>
                <w:b/>
                <w:bCs/>
                <w:color w:val="000000"/>
                <w:kern w:val="0"/>
                <w:sz w:val="21"/>
                <w:szCs w:val="21"/>
              </w:rPr>
              <w:t>结题情况</w:t>
            </w:r>
          </w:p>
        </w:tc>
      </w:tr>
      <w:tr w:rsidR="001C6A89" w:rsidRPr="001C6A89" w14:paraId="4DD08C22" w14:textId="77777777" w:rsidTr="001C6A89">
        <w:trPr>
          <w:trHeight w:val="1360"/>
        </w:trPr>
        <w:tc>
          <w:tcPr>
            <w:tcW w:w="961" w:type="dxa"/>
            <w:vMerge w:val="restart"/>
            <w:tcBorders>
              <w:top w:val="nil"/>
              <w:left w:val="single" w:sz="8" w:space="0" w:color="auto"/>
              <w:bottom w:val="single" w:sz="8" w:space="0" w:color="000000"/>
              <w:right w:val="single" w:sz="8" w:space="0" w:color="auto"/>
            </w:tcBorders>
            <w:noWrap/>
            <w:vAlign w:val="center"/>
            <w:hideMark/>
          </w:tcPr>
          <w:p w14:paraId="0A6DBF4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2017</w:t>
            </w:r>
          </w:p>
        </w:tc>
        <w:tc>
          <w:tcPr>
            <w:tcW w:w="942" w:type="dxa"/>
            <w:tcBorders>
              <w:top w:val="nil"/>
              <w:left w:val="nil"/>
              <w:bottom w:val="single" w:sz="8" w:space="0" w:color="auto"/>
              <w:right w:val="single" w:sz="8" w:space="0" w:color="auto"/>
            </w:tcBorders>
            <w:vAlign w:val="center"/>
            <w:hideMark/>
          </w:tcPr>
          <w:p w14:paraId="2F4FF08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28CADD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南方丝绸之路贸易发展和近代商道开辟研究</w:t>
            </w:r>
          </w:p>
        </w:tc>
        <w:tc>
          <w:tcPr>
            <w:tcW w:w="1418" w:type="dxa"/>
            <w:tcBorders>
              <w:top w:val="nil"/>
              <w:left w:val="nil"/>
              <w:bottom w:val="single" w:sz="8" w:space="0" w:color="auto"/>
              <w:right w:val="single" w:sz="8" w:space="0" w:color="auto"/>
            </w:tcBorders>
            <w:vAlign w:val="center"/>
            <w:hideMark/>
          </w:tcPr>
          <w:p w14:paraId="099136E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张  弘</w:t>
            </w:r>
          </w:p>
        </w:tc>
        <w:tc>
          <w:tcPr>
            <w:tcW w:w="1984" w:type="dxa"/>
            <w:tcBorders>
              <w:top w:val="nil"/>
              <w:left w:val="nil"/>
              <w:bottom w:val="single" w:sz="8" w:space="0" w:color="auto"/>
              <w:right w:val="single" w:sz="8" w:space="0" w:color="auto"/>
            </w:tcBorders>
            <w:vAlign w:val="center"/>
            <w:hideMark/>
          </w:tcPr>
          <w:p w14:paraId="22F399C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成都学院</w:t>
            </w:r>
          </w:p>
        </w:tc>
        <w:tc>
          <w:tcPr>
            <w:tcW w:w="1276" w:type="dxa"/>
            <w:tcBorders>
              <w:top w:val="nil"/>
              <w:left w:val="nil"/>
              <w:bottom w:val="single" w:sz="8" w:space="0" w:color="auto"/>
              <w:right w:val="single" w:sz="8" w:space="0" w:color="auto"/>
            </w:tcBorders>
            <w:vAlign w:val="center"/>
            <w:hideMark/>
          </w:tcPr>
          <w:p w14:paraId="765E3B2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18114B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6A7CB8F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31B4A45"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549CDB3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09328F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4897975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民国时期西康边茶贸易研究</w:t>
            </w:r>
          </w:p>
        </w:tc>
        <w:tc>
          <w:tcPr>
            <w:tcW w:w="1418" w:type="dxa"/>
            <w:tcBorders>
              <w:top w:val="nil"/>
              <w:left w:val="nil"/>
              <w:bottom w:val="single" w:sz="8" w:space="0" w:color="auto"/>
              <w:right w:val="single" w:sz="8" w:space="0" w:color="auto"/>
            </w:tcBorders>
            <w:vAlign w:val="center"/>
            <w:hideMark/>
          </w:tcPr>
          <w:p w14:paraId="7A950D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陈沛杉</w:t>
            </w:r>
          </w:p>
        </w:tc>
        <w:tc>
          <w:tcPr>
            <w:tcW w:w="1984" w:type="dxa"/>
            <w:tcBorders>
              <w:top w:val="nil"/>
              <w:left w:val="nil"/>
              <w:bottom w:val="single" w:sz="8" w:space="0" w:color="auto"/>
              <w:right w:val="single" w:sz="8" w:space="0" w:color="auto"/>
            </w:tcBorders>
            <w:vAlign w:val="center"/>
            <w:hideMark/>
          </w:tcPr>
          <w:p w14:paraId="4340BDE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四川省阿坝师范学院</w:t>
            </w:r>
          </w:p>
        </w:tc>
        <w:tc>
          <w:tcPr>
            <w:tcW w:w="1276" w:type="dxa"/>
            <w:tcBorders>
              <w:top w:val="nil"/>
              <w:left w:val="nil"/>
              <w:bottom w:val="single" w:sz="8" w:space="0" w:color="auto"/>
              <w:right w:val="single" w:sz="8" w:space="0" w:color="auto"/>
            </w:tcBorders>
            <w:vAlign w:val="center"/>
            <w:hideMark/>
          </w:tcPr>
          <w:p w14:paraId="25C24E2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2A3D75C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2DC28F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209EBA5"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68FCECB1"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A1121E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0E4EB8C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西南地区先秦至西汉的虎文化——从金沙石虎谈起</w:t>
            </w:r>
          </w:p>
        </w:tc>
        <w:tc>
          <w:tcPr>
            <w:tcW w:w="1418" w:type="dxa"/>
            <w:tcBorders>
              <w:top w:val="nil"/>
              <w:left w:val="nil"/>
              <w:bottom w:val="single" w:sz="8" w:space="0" w:color="auto"/>
              <w:right w:val="single" w:sz="8" w:space="0" w:color="auto"/>
            </w:tcBorders>
            <w:vAlign w:val="center"/>
            <w:hideMark/>
          </w:tcPr>
          <w:p w14:paraId="7D1412B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  珂</w:t>
            </w:r>
          </w:p>
        </w:tc>
        <w:tc>
          <w:tcPr>
            <w:tcW w:w="1984" w:type="dxa"/>
            <w:tcBorders>
              <w:top w:val="nil"/>
              <w:left w:val="nil"/>
              <w:bottom w:val="single" w:sz="8" w:space="0" w:color="auto"/>
              <w:right w:val="single" w:sz="8" w:space="0" w:color="auto"/>
            </w:tcBorders>
            <w:vAlign w:val="center"/>
            <w:hideMark/>
          </w:tcPr>
          <w:p w14:paraId="061F07E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成都金沙遗址博物馆</w:t>
            </w:r>
          </w:p>
        </w:tc>
        <w:tc>
          <w:tcPr>
            <w:tcW w:w="1276" w:type="dxa"/>
            <w:tcBorders>
              <w:top w:val="nil"/>
              <w:left w:val="nil"/>
              <w:bottom w:val="single" w:sz="8" w:space="0" w:color="auto"/>
              <w:right w:val="single" w:sz="8" w:space="0" w:color="auto"/>
            </w:tcBorders>
            <w:vAlign w:val="center"/>
            <w:hideMark/>
          </w:tcPr>
          <w:p w14:paraId="6F7F8B9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0B1A720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0943D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1A6FE82"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71A1CCD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73D35C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3244873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雍正时期藏区划界及其影响研究</w:t>
            </w:r>
          </w:p>
        </w:tc>
        <w:tc>
          <w:tcPr>
            <w:tcW w:w="1418" w:type="dxa"/>
            <w:tcBorders>
              <w:top w:val="nil"/>
              <w:left w:val="nil"/>
              <w:bottom w:val="single" w:sz="8" w:space="0" w:color="auto"/>
              <w:right w:val="single" w:sz="8" w:space="0" w:color="auto"/>
            </w:tcBorders>
            <w:vAlign w:val="center"/>
            <w:hideMark/>
          </w:tcPr>
          <w:p w14:paraId="0A04B2E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黄辛建</w:t>
            </w:r>
          </w:p>
        </w:tc>
        <w:tc>
          <w:tcPr>
            <w:tcW w:w="1984" w:type="dxa"/>
            <w:tcBorders>
              <w:top w:val="nil"/>
              <w:left w:val="nil"/>
              <w:bottom w:val="single" w:sz="8" w:space="0" w:color="auto"/>
              <w:right w:val="single" w:sz="8" w:space="0" w:color="auto"/>
            </w:tcBorders>
            <w:vAlign w:val="center"/>
            <w:hideMark/>
          </w:tcPr>
          <w:p w14:paraId="71504B4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四川省阿坝师范学院</w:t>
            </w:r>
          </w:p>
        </w:tc>
        <w:tc>
          <w:tcPr>
            <w:tcW w:w="1276" w:type="dxa"/>
            <w:tcBorders>
              <w:top w:val="nil"/>
              <w:left w:val="nil"/>
              <w:bottom w:val="single" w:sz="8" w:space="0" w:color="auto"/>
              <w:right w:val="single" w:sz="8" w:space="0" w:color="auto"/>
            </w:tcBorders>
            <w:vAlign w:val="center"/>
            <w:hideMark/>
          </w:tcPr>
          <w:p w14:paraId="3064598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14CA6FA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52904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59EE2EE"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7E7E77C5"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4C5C9C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42DA135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清代西南少数民族竹枝词笺释与研究</w:t>
            </w:r>
          </w:p>
        </w:tc>
        <w:tc>
          <w:tcPr>
            <w:tcW w:w="1418" w:type="dxa"/>
            <w:tcBorders>
              <w:top w:val="nil"/>
              <w:left w:val="nil"/>
              <w:bottom w:val="single" w:sz="8" w:space="0" w:color="auto"/>
              <w:right w:val="single" w:sz="8" w:space="0" w:color="auto"/>
            </w:tcBorders>
            <w:vAlign w:val="center"/>
            <w:hideMark/>
          </w:tcPr>
          <w:p w14:paraId="4324876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  勇</w:t>
            </w:r>
          </w:p>
        </w:tc>
        <w:tc>
          <w:tcPr>
            <w:tcW w:w="1984" w:type="dxa"/>
            <w:tcBorders>
              <w:top w:val="nil"/>
              <w:left w:val="nil"/>
              <w:bottom w:val="single" w:sz="8" w:space="0" w:color="auto"/>
              <w:right w:val="single" w:sz="8" w:space="0" w:color="auto"/>
            </w:tcBorders>
            <w:vAlign w:val="center"/>
            <w:hideMark/>
          </w:tcPr>
          <w:p w14:paraId="6B6A9CD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740F763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1037DA8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9C6405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D059E03"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B74AD6F"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62E678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4D463E3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汉、彝、藏民族在南丝路上的商贸活动</w:t>
            </w:r>
          </w:p>
        </w:tc>
        <w:tc>
          <w:tcPr>
            <w:tcW w:w="1418" w:type="dxa"/>
            <w:tcBorders>
              <w:top w:val="nil"/>
              <w:left w:val="nil"/>
              <w:bottom w:val="single" w:sz="8" w:space="0" w:color="auto"/>
              <w:right w:val="single" w:sz="8" w:space="0" w:color="auto"/>
            </w:tcBorders>
            <w:vAlign w:val="center"/>
            <w:hideMark/>
          </w:tcPr>
          <w:p w14:paraId="1ACEC41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邓海春</w:t>
            </w:r>
          </w:p>
        </w:tc>
        <w:tc>
          <w:tcPr>
            <w:tcW w:w="1984" w:type="dxa"/>
            <w:tcBorders>
              <w:top w:val="nil"/>
              <w:left w:val="nil"/>
              <w:bottom w:val="single" w:sz="8" w:space="0" w:color="auto"/>
              <w:right w:val="single" w:sz="8" w:space="0" w:color="auto"/>
            </w:tcBorders>
            <w:vAlign w:val="center"/>
            <w:hideMark/>
          </w:tcPr>
          <w:p w14:paraId="094477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凉山州奴隶制博物馆</w:t>
            </w:r>
          </w:p>
        </w:tc>
        <w:tc>
          <w:tcPr>
            <w:tcW w:w="1276" w:type="dxa"/>
            <w:tcBorders>
              <w:top w:val="nil"/>
              <w:left w:val="nil"/>
              <w:bottom w:val="single" w:sz="8" w:space="0" w:color="auto"/>
              <w:right w:val="single" w:sz="8" w:space="0" w:color="auto"/>
            </w:tcBorders>
            <w:vAlign w:val="center"/>
            <w:hideMark/>
          </w:tcPr>
          <w:p w14:paraId="2299D96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0335ACF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D395F3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71BD47C2"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3B8BC74F"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C6A02F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0A00420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川西北民族地区传统村落保护与发展研究</w:t>
            </w:r>
          </w:p>
        </w:tc>
        <w:tc>
          <w:tcPr>
            <w:tcW w:w="1418" w:type="dxa"/>
            <w:tcBorders>
              <w:top w:val="nil"/>
              <w:left w:val="nil"/>
              <w:bottom w:val="single" w:sz="8" w:space="0" w:color="auto"/>
              <w:right w:val="single" w:sz="8" w:space="0" w:color="auto"/>
            </w:tcBorders>
            <w:vAlign w:val="center"/>
            <w:hideMark/>
          </w:tcPr>
          <w:p w14:paraId="46F0E17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耿  静</w:t>
            </w:r>
          </w:p>
        </w:tc>
        <w:tc>
          <w:tcPr>
            <w:tcW w:w="1984" w:type="dxa"/>
            <w:tcBorders>
              <w:top w:val="nil"/>
              <w:left w:val="nil"/>
              <w:bottom w:val="single" w:sz="8" w:space="0" w:color="auto"/>
              <w:right w:val="single" w:sz="8" w:space="0" w:color="auto"/>
            </w:tcBorders>
            <w:vAlign w:val="center"/>
            <w:hideMark/>
          </w:tcPr>
          <w:p w14:paraId="2206D93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四川省民族研究所</w:t>
            </w:r>
          </w:p>
        </w:tc>
        <w:tc>
          <w:tcPr>
            <w:tcW w:w="1276" w:type="dxa"/>
            <w:tcBorders>
              <w:top w:val="nil"/>
              <w:left w:val="nil"/>
              <w:bottom w:val="single" w:sz="8" w:space="0" w:color="auto"/>
              <w:right w:val="single" w:sz="8" w:space="0" w:color="auto"/>
            </w:tcBorders>
            <w:vAlign w:val="center"/>
            <w:hideMark/>
          </w:tcPr>
          <w:p w14:paraId="7BC8E3C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64D75BB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4E5DF8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C8A3EBE"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0576D82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B4E77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4C4C547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南方丝绸之路贸易论</w:t>
            </w:r>
          </w:p>
        </w:tc>
        <w:tc>
          <w:tcPr>
            <w:tcW w:w="1418" w:type="dxa"/>
            <w:tcBorders>
              <w:top w:val="nil"/>
              <w:left w:val="nil"/>
              <w:bottom w:val="single" w:sz="8" w:space="0" w:color="auto"/>
              <w:right w:val="single" w:sz="8" w:space="0" w:color="auto"/>
            </w:tcBorders>
            <w:vAlign w:val="center"/>
            <w:hideMark/>
          </w:tcPr>
          <w:p w14:paraId="2750BAE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  弘</w:t>
            </w:r>
          </w:p>
        </w:tc>
        <w:tc>
          <w:tcPr>
            <w:tcW w:w="1984" w:type="dxa"/>
            <w:tcBorders>
              <w:top w:val="nil"/>
              <w:left w:val="nil"/>
              <w:bottom w:val="single" w:sz="8" w:space="0" w:color="auto"/>
              <w:right w:val="single" w:sz="8" w:space="0" w:color="auto"/>
            </w:tcBorders>
            <w:vAlign w:val="center"/>
            <w:hideMark/>
          </w:tcPr>
          <w:p w14:paraId="5F1E5AA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凉山州博物馆</w:t>
            </w:r>
          </w:p>
        </w:tc>
        <w:tc>
          <w:tcPr>
            <w:tcW w:w="1276" w:type="dxa"/>
            <w:tcBorders>
              <w:top w:val="nil"/>
              <w:left w:val="nil"/>
              <w:bottom w:val="single" w:sz="8" w:space="0" w:color="auto"/>
              <w:right w:val="single" w:sz="8" w:space="0" w:color="auto"/>
            </w:tcBorders>
            <w:vAlign w:val="center"/>
            <w:hideMark/>
          </w:tcPr>
          <w:p w14:paraId="2A88776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w:t>
            </w:r>
          </w:p>
        </w:tc>
        <w:tc>
          <w:tcPr>
            <w:tcW w:w="1276" w:type="dxa"/>
            <w:tcBorders>
              <w:top w:val="nil"/>
              <w:left w:val="nil"/>
              <w:bottom w:val="single" w:sz="8" w:space="0" w:color="auto"/>
              <w:right w:val="single" w:sz="8" w:space="0" w:color="auto"/>
            </w:tcBorders>
            <w:vAlign w:val="center"/>
            <w:hideMark/>
          </w:tcPr>
          <w:p w14:paraId="5058C5B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78A5D28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1EB4CE0" w14:textId="77777777" w:rsidTr="001C6A89">
        <w:trPr>
          <w:trHeight w:val="1090"/>
        </w:trPr>
        <w:tc>
          <w:tcPr>
            <w:tcW w:w="961" w:type="dxa"/>
            <w:vMerge w:val="restart"/>
            <w:tcBorders>
              <w:top w:val="nil"/>
              <w:left w:val="single" w:sz="8" w:space="0" w:color="auto"/>
              <w:bottom w:val="single" w:sz="8" w:space="0" w:color="000000"/>
              <w:right w:val="single" w:sz="8" w:space="0" w:color="auto"/>
            </w:tcBorders>
            <w:noWrap/>
            <w:vAlign w:val="center"/>
            <w:hideMark/>
          </w:tcPr>
          <w:p w14:paraId="2E95AD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2018</w:t>
            </w:r>
          </w:p>
        </w:tc>
        <w:tc>
          <w:tcPr>
            <w:tcW w:w="942" w:type="dxa"/>
            <w:tcBorders>
              <w:top w:val="nil"/>
              <w:left w:val="nil"/>
              <w:bottom w:val="single" w:sz="8" w:space="0" w:color="auto"/>
              <w:right w:val="single" w:sz="8" w:space="0" w:color="auto"/>
            </w:tcBorders>
            <w:vAlign w:val="center"/>
            <w:hideMark/>
          </w:tcPr>
          <w:p w14:paraId="3F2A32F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50F212C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巴蜀神话与上古历史文化研究</w:t>
            </w:r>
          </w:p>
        </w:tc>
        <w:tc>
          <w:tcPr>
            <w:tcW w:w="1418" w:type="dxa"/>
            <w:tcBorders>
              <w:top w:val="nil"/>
              <w:left w:val="nil"/>
              <w:bottom w:val="single" w:sz="8" w:space="0" w:color="auto"/>
              <w:right w:val="single" w:sz="8" w:space="0" w:color="auto"/>
            </w:tcBorders>
            <w:vAlign w:val="center"/>
            <w:hideMark/>
          </w:tcPr>
          <w:p w14:paraId="71C86A4F"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贾雯鹤</w:t>
            </w:r>
          </w:p>
        </w:tc>
        <w:tc>
          <w:tcPr>
            <w:tcW w:w="1984" w:type="dxa"/>
            <w:tcBorders>
              <w:top w:val="nil"/>
              <w:left w:val="nil"/>
              <w:bottom w:val="single" w:sz="8" w:space="0" w:color="auto"/>
              <w:right w:val="single" w:sz="8" w:space="0" w:color="auto"/>
            </w:tcBorders>
            <w:vAlign w:val="center"/>
            <w:hideMark/>
          </w:tcPr>
          <w:p w14:paraId="30A3541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西南民族大学</w:t>
            </w:r>
          </w:p>
        </w:tc>
        <w:tc>
          <w:tcPr>
            <w:tcW w:w="1276" w:type="dxa"/>
            <w:tcBorders>
              <w:top w:val="nil"/>
              <w:left w:val="nil"/>
              <w:bottom w:val="single" w:sz="8" w:space="0" w:color="auto"/>
              <w:right w:val="single" w:sz="8" w:space="0" w:color="auto"/>
            </w:tcBorders>
            <w:vAlign w:val="center"/>
            <w:hideMark/>
          </w:tcPr>
          <w:p w14:paraId="04DE6FF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64794C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1C69CD0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0FE7AE7"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5AF1043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B3B9FD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696F466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清代成都刘氏家族与蜀学研究</w:t>
            </w:r>
          </w:p>
        </w:tc>
        <w:tc>
          <w:tcPr>
            <w:tcW w:w="1418" w:type="dxa"/>
            <w:tcBorders>
              <w:top w:val="nil"/>
              <w:left w:val="nil"/>
              <w:bottom w:val="single" w:sz="8" w:space="0" w:color="auto"/>
              <w:right w:val="single" w:sz="8" w:space="0" w:color="auto"/>
            </w:tcBorders>
            <w:vAlign w:val="center"/>
            <w:hideMark/>
          </w:tcPr>
          <w:p w14:paraId="6CEDCFA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马  旭</w:t>
            </w:r>
          </w:p>
        </w:tc>
        <w:tc>
          <w:tcPr>
            <w:tcW w:w="1984" w:type="dxa"/>
            <w:tcBorders>
              <w:top w:val="nil"/>
              <w:left w:val="nil"/>
              <w:bottom w:val="single" w:sz="8" w:space="0" w:color="auto"/>
              <w:right w:val="single" w:sz="8" w:space="0" w:color="auto"/>
            </w:tcBorders>
            <w:vAlign w:val="center"/>
            <w:hideMark/>
          </w:tcPr>
          <w:p w14:paraId="7A438CB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成都文理学院</w:t>
            </w:r>
          </w:p>
        </w:tc>
        <w:tc>
          <w:tcPr>
            <w:tcW w:w="1276" w:type="dxa"/>
            <w:tcBorders>
              <w:top w:val="nil"/>
              <w:left w:val="nil"/>
              <w:bottom w:val="single" w:sz="8" w:space="0" w:color="auto"/>
              <w:right w:val="single" w:sz="8" w:space="0" w:color="auto"/>
            </w:tcBorders>
            <w:vAlign w:val="center"/>
            <w:hideMark/>
          </w:tcPr>
          <w:p w14:paraId="0C79FC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3EDAB6B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67A0703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43A8E73"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0DBD9FE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EAB117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43C8F75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四川尊经书院作家群文学思想研究</w:t>
            </w:r>
          </w:p>
        </w:tc>
        <w:tc>
          <w:tcPr>
            <w:tcW w:w="1418" w:type="dxa"/>
            <w:tcBorders>
              <w:top w:val="nil"/>
              <w:left w:val="nil"/>
              <w:bottom w:val="single" w:sz="8" w:space="0" w:color="auto"/>
              <w:right w:val="single" w:sz="8" w:space="0" w:color="auto"/>
            </w:tcBorders>
            <w:vAlign w:val="center"/>
            <w:hideMark/>
          </w:tcPr>
          <w:p w14:paraId="0FC49B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且志宇</w:t>
            </w:r>
          </w:p>
        </w:tc>
        <w:tc>
          <w:tcPr>
            <w:tcW w:w="1984" w:type="dxa"/>
            <w:tcBorders>
              <w:top w:val="nil"/>
              <w:left w:val="nil"/>
              <w:bottom w:val="single" w:sz="8" w:space="0" w:color="auto"/>
              <w:right w:val="single" w:sz="8" w:space="0" w:color="auto"/>
            </w:tcBorders>
            <w:vAlign w:val="center"/>
            <w:hideMark/>
          </w:tcPr>
          <w:p w14:paraId="047CCCD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六盘水师范学院</w:t>
            </w:r>
          </w:p>
        </w:tc>
        <w:tc>
          <w:tcPr>
            <w:tcW w:w="1276" w:type="dxa"/>
            <w:tcBorders>
              <w:top w:val="nil"/>
              <w:left w:val="nil"/>
              <w:bottom w:val="single" w:sz="8" w:space="0" w:color="auto"/>
              <w:right w:val="single" w:sz="8" w:space="0" w:color="auto"/>
            </w:tcBorders>
            <w:vAlign w:val="center"/>
            <w:hideMark/>
          </w:tcPr>
          <w:p w14:paraId="42CA1CE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5EC3C5D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178A004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E0BBA62"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75778AA5"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060ED6F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0259F23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明清杨慎接受史研究</w:t>
            </w:r>
          </w:p>
        </w:tc>
        <w:tc>
          <w:tcPr>
            <w:tcW w:w="1418" w:type="dxa"/>
            <w:tcBorders>
              <w:top w:val="nil"/>
              <w:left w:val="nil"/>
              <w:bottom w:val="single" w:sz="8" w:space="0" w:color="auto"/>
              <w:right w:val="single" w:sz="8" w:space="0" w:color="auto"/>
            </w:tcBorders>
            <w:vAlign w:val="center"/>
            <w:hideMark/>
          </w:tcPr>
          <w:p w14:paraId="4FACEC3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  钊</w:t>
            </w:r>
          </w:p>
        </w:tc>
        <w:tc>
          <w:tcPr>
            <w:tcW w:w="1984" w:type="dxa"/>
            <w:tcBorders>
              <w:top w:val="nil"/>
              <w:left w:val="nil"/>
              <w:bottom w:val="single" w:sz="8" w:space="0" w:color="auto"/>
              <w:right w:val="single" w:sz="8" w:space="0" w:color="auto"/>
            </w:tcBorders>
            <w:vAlign w:val="center"/>
            <w:hideMark/>
          </w:tcPr>
          <w:p w14:paraId="37EEA61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重庆文理学院</w:t>
            </w:r>
          </w:p>
        </w:tc>
        <w:tc>
          <w:tcPr>
            <w:tcW w:w="1276" w:type="dxa"/>
            <w:tcBorders>
              <w:top w:val="nil"/>
              <w:left w:val="nil"/>
              <w:bottom w:val="single" w:sz="8" w:space="0" w:color="auto"/>
              <w:right w:val="single" w:sz="8" w:space="0" w:color="auto"/>
            </w:tcBorders>
            <w:vAlign w:val="center"/>
            <w:hideMark/>
          </w:tcPr>
          <w:p w14:paraId="596796D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76130DB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54034F7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5C90EBD"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42F9FFA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0BD11FB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70BA10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羌族民歌搜集整理与研究</w:t>
            </w:r>
          </w:p>
        </w:tc>
        <w:tc>
          <w:tcPr>
            <w:tcW w:w="1418" w:type="dxa"/>
            <w:tcBorders>
              <w:top w:val="nil"/>
              <w:left w:val="nil"/>
              <w:bottom w:val="single" w:sz="8" w:space="0" w:color="auto"/>
              <w:right w:val="single" w:sz="8" w:space="0" w:color="auto"/>
            </w:tcBorders>
            <w:vAlign w:val="center"/>
            <w:hideMark/>
          </w:tcPr>
          <w:p w14:paraId="2D0AD19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房  锐</w:t>
            </w:r>
          </w:p>
        </w:tc>
        <w:tc>
          <w:tcPr>
            <w:tcW w:w="1984" w:type="dxa"/>
            <w:tcBorders>
              <w:top w:val="nil"/>
              <w:left w:val="nil"/>
              <w:bottom w:val="single" w:sz="8" w:space="0" w:color="auto"/>
              <w:right w:val="single" w:sz="8" w:space="0" w:color="auto"/>
            </w:tcBorders>
            <w:vAlign w:val="center"/>
            <w:hideMark/>
          </w:tcPr>
          <w:p w14:paraId="13170F2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76AC423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97476D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140102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5034BBE"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0D472B46"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E53E24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731C094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巴蜀文化视阈下的扬雄神话思想及其文学实践</w:t>
            </w:r>
          </w:p>
        </w:tc>
        <w:tc>
          <w:tcPr>
            <w:tcW w:w="1418" w:type="dxa"/>
            <w:tcBorders>
              <w:top w:val="nil"/>
              <w:left w:val="nil"/>
              <w:bottom w:val="single" w:sz="8" w:space="0" w:color="auto"/>
              <w:right w:val="single" w:sz="8" w:space="0" w:color="auto"/>
            </w:tcBorders>
            <w:vAlign w:val="center"/>
            <w:hideMark/>
          </w:tcPr>
          <w:p w14:paraId="159C695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李进宁</w:t>
            </w:r>
          </w:p>
        </w:tc>
        <w:tc>
          <w:tcPr>
            <w:tcW w:w="1984" w:type="dxa"/>
            <w:tcBorders>
              <w:top w:val="nil"/>
              <w:left w:val="nil"/>
              <w:bottom w:val="single" w:sz="8" w:space="0" w:color="auto"/>
              <w:right w:val="single" w:sz="8" w:space="0" w:color="auto"/>
            </w:tcBorders>
            <w:vAlign w:val="center"/>
            <w:hideMark/>
          </w:tcPr>
          <w:p w14:paraId="2C812CC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新乡学院</w:t>
            </w:r>
          </w:p>
        </w:tc>
        <w:tc>
          <w:tcPr>
            <w:tcW w:w="1276" w:type="dxa"/>
            <w:tcBorders>
              <w:top w:val="nil"/>
              <w:left w:val="nil"/>
              <w:bottom w:val="single" w:sz="8" w:space="0" w:color="auto"/>
              <w:right w:val="single" w:sz="8" w:space="0" w:color="auto"/>
            </w:tcBorders>
            <w:vAlign w:val="center"/>
            <w:hideMark/>
          </w:tcPr>
          <w:p w14:paraId="729ECA4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0C290F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533FE36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44C08CB0"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7A7D9EBF"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04006B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734E61B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巴中石窟造像服饰的世俗化研究</w:t>
            </w:r>
          </w:p>
        </w:tc>
        <w:tc>
          <w:tcPr>
            <w:tcW w:w="1418" w:type="dxa"/>
            <w:tcBorders>
              <w:top w:val="nil"/>
              <w:left w:val="nil"/>
              <w:bottom w:val="single" w:sz="8" w:space="0" w:color="auto"/>
              <w:right w:val="single" w:sz="8" w:space="0" w:color="auto"/>
            </w:tcBorders>
            <w:vAlign w:val="center"/>
            <w:hideMark/>
          </w:tcPr>
          <w:p w14:paraId="21085F8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李雪婷</w:t>
            </w:r>
          </w:p>
        </w:tc>
        <w:tc>
          <w:tcPr>
            <w:tcW w:w="1984" w:type="dxa"/>
            <w:tcBorders>
              <w:top w:val="nil"/>
              <w:left w:val="nil"/>
              <w:bottom w:val="single" w:sz="8" w:space="0" w:color="auto"/>
              <w:right w:val="single" w:sz="8" w:space="0" w:color="auto"/>
            </w:tcBorders>
            <w:vAlign w:val="center"/>
            <w:hideMark/>
          </w:tcPr>
          <w:p w14:paraId="5945D68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67439EA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82A73E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7FADAC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83641FB"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29E2071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F36DE5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56FB7E8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冕宁灵山寺杨祖师崇拜——川西南民间宗教个案调查与分析</w:t>
            </w:r>
          </w:p>
        </w:tc>
        <w:tc>
          <w:tcPr>
            <w:tcW w:w="1418" w:type="dxa"/>
            <w:tcBorders>
              <w:top w:val="nil"/>
              <w:left w:val="nil"/>
              <w:bottom w:val="single" w:sz="8" w:space="0" w:color="auto"/>
              <w:right w:val="single" w:sz="8" w:space="0" w:color="auto"/>
            </w:tcBorders>
            <w:vAlign w:val="center"/>
            <w:hideMark/>
          </w:tcPr>
          <w:p w14:paraId="0932B8C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  媛</w:t>
            </w:r>
          </w:p>
        </w:tc>
        <w:tc>
          <w:tcPr>
            <w:tcW w:w="1984" w:type="dxa"/>
            <w:tcBorders>
              <w:top w:val="nil"/>
              <w:left w:val="nil"/>
              <w:bottom w:val="single" w:sz="8" w:space="0" w:color="auto"/>
              <w:right w:val="single" w:sz="8" w:space="0" w:color="auto"/>
            </w:tcBorders>
            <w:vAlign w:val="center"/>
            <w:hideMark/>
          </w:tcPr>
          <w:p w14:paraId="79E642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凉山州博物馆</w:t>
            </w:r>
          </w:p>
        </w:tc>
        <w:tc>
          <w:tcPr>
            <w:tcW w:w="1276" w:type="dxa"/>
            <w:tcBorders>
              <w:top w:val="nil"/>
              <w:left w:val="nil"/>
              <w:bottom w:val="single" w:sz="8" w:space="0" w:color="auto"/>
              <w:right w:val="single" w:sz="8" w:space="0" w:color="auto"/>
            </w:tcBorders>
            <w:vAlign w:val="center"/>
            <w:hideMark/>
          </w:tcPr>
          <w:p w14:paraId="119F089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1D18BA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58B9BA8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742DAAE3"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048E321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E23A7F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18F091B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五代西蜀词中巴蜀文化特征的研究</w:t>
            </w:r>
          </w:p>
        </w:tc>
        <w:tc>
          <w:tcPr>
            <w:tcW w:w="1418" w:type="dxa"/>
            <w:tcBorders>
              <w:top w:val="nil"/>
              <w:left w:val="nil"/>
              <w:bottom w:val="single" w:sz="8" w:space="0" w:color="auto"/>
              <w:right w:val="single" w:sz="8" w:space="0" w:color="auto"/>
            </w:tcBorders>
            <w:vAlign w:val="center"/>
            <w:hideMark/>
          </w:tcPr>
          <w:p w14:paraId="6013F10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彭婷婷</w:t>
            </w:r>
          </w:p>
        </w:tc>
        <w:tc>
          <w:tcPr>
            <w:tcW w:w="1984" w:type="dxa"/>
            <w:tcBorders>
              <w:top w:val="nil"/>
              <w:left w:val="nil"/>
              <w:bottom w:val="single" w:sz="8" w:space="0" w:color="auto"/>
              <w:right w:val="single" w:sz="8" w:space="0" w:color="auto"/>
            </w:tcBorders>
            <w:vAlign w:val="center"/>
            <w:hideMark/>
          </w:tcPr>
          <w:p w14:paraId="78126C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75DBB40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896DAD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1E566A0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B282B24"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701B05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6D6C6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10</w:t>
            </w:r>
          </w:p>
        </w:tc>
        <w:tc>
          <w:tcPr>
            <w:tcW w:w="4466" w:type="dxa"/>
            <w:tcBorders>
              <w:top w:val="nil"/>
              <w:left w:val="nil"/>
              <w:bottom w:val="single" w:sz="8" w:space="0" w:color="auto"/>
              <w:right w:val="single" w:sz="8" w:space="0" w:color="auto"/>
            </w:tcBorders>
            <w:vAlign w:val="center"/>
            <w:hideMark/>
          </w:tcPr>
          <w:p w14:paraId="6886649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民国时期九世班禅返藏问题研究</w:t>
            </w:r>
          </w:p>
        </w:tc>
        <w:tc>
          <w:tcPr>
            <w:tcW w:w="1418" w:type="dxa"/>
            <w:tcBorders>
              <w:top w:val="nil"/>
              <w:left w:val="nil"/>
              <w:bottom w:val="single" w:sz="8" w:space="0" w:color="auto"/>
              <w:right w:val="single" w:sz="8" w:space="0" w:color="auto"/>
            </w:tcBorders>
            <w:vAlign w:val="center"/>
            <w:hideMark/>
          </w:tcPr>
          <w:p w14:paraId="06CDC26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  睿</w:t>
            </w:r>
          </w:p>
        </w:tc>
        <w:tc>
          <w:tcPr>
            <w:tcW w:w="1984" w:type="dxa"/>
            <w:tcBorders>
              <w:top w:val="nil"/>
              <w:left w:val="nil"/>
              <w:bottom w:val="single" w:sz="8" w:space="0" w:color="auto"/>
              <w:right w:val="single" w:sz="8" w:space="0" w:color="auto"/>
            </w:tcBorders>
            <w:vAlign w:val="center"/>
            <w:hideMark/>
          </w:tcPr>
          <w:p w14:paraId="1EA7E9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四川文理学院</w:t>
            </w:r>
          </w:p>
        </w:tc>
        <w:tc>
          <w:tcPr>
            <w:tcW w:w="1276" w:type="dxa"/>
            <w:tcBorders>
              <w:top w:val="nil"/>
              <w:left w:val="nil"/>
              <w:bottom w:val="single" w:sz="8" w:space="0" w:color="auto"/>
              <w:right w:val="single" w:sz="8" w:space="0" w:color="auto"/>
            </w:tcBorders>
            <w:vAlign w:val="center"/>
            <w:hideMark/>
          </w:tcPr>
          <w:p w14:paraId="2AB76A9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97FF3D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1CB9B38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A4FCE89" w14:textId="77777777" w:rsidTr="001C6A89">
        <w:trPr>
          <w:trHeight w:val="1360"/>
        </w:trPr>
        <w:tc>
          <w:tcPr>
            <w:tcW w:w="961" w:type="dxa"/>
            <w:vMerge w:val="restart"/>
            <w:tcBorders>
              <w:top w:val="nil"/>
              <w:left w:val="single" w:sz="8" w:space="0" w:color="auto"/>
              <w:bottom w:val="single" w:sz="8" w:space="0" w:color="000000"/>
              <w:right w:val="single" w:sz="8" w:space="0" w:color="auto"/>
            </w:tcBorders>
            <w:noWrap/>
            <w:vAlign w:val="center"/>
            <w:hideMark/>
          </w:tcPr>
          <w:p w14:paraId="6F0BBE4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lastRenderedPageBreak/>
              <w:t>2019</w:t>
            </w:r>
          </w:p>
        </w:tc>
        <w:tc>
          <w:tcPr>
            <w:tcW w:w="942" w:type="dxa"/>
            <w:tcBorders>
              <w:top w:val="nil"/>
              <w:left w:val="nil"/>
              <w:bottom w:val="single" w:sz="8" w:space="0" w:color="auto"/>
              <w:right w:val="single" w:sz="8" w:space="0" w:color="auto"/>
            </w:tcBorders>
            <w:vAlign w:val="center"/>
            <w:hideMark/>
          </w:tcPr>
          <w:p w14:paraId="3090489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2A3EBB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南方丝绸之路题刻书法及其文化旅游价值研究</w:t>
            </w:r>
          </w:p>
        </w:tc>
        <w:tc>
          <w:tcPr>
            <w:tcW w:w="1418" w:type="dxa"/>
            <w:tcBorders>
              <w:top w:val="nil"/>
              <w:left w:val="nil"/>
              <w:bottom w:val="single" w:sz="8" w:space="0" w:color="auto"/>
              <w:right w:val="single" w:sz="8" w:space="0" w:color="auto"/>
            </w:tcBorders>
            <w:vAlign w:val="center"/>
            <w:hideMark/>
          </w:tcPr>
          <w:p w14:paraId="43ACF39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王万洪</w:t>
            </w:r>
          </w:p>
        </w:tc>
        <w:tc>
          <w:tcPr>
            <w:tcW w:w="1984" w:type="dxa"/>
            <w:tcBorders>
              <w:top w:val="nil"/>
              <w:left w:val="nil"/>
              <w:bottom w:val="single" w:sz="8" w:space="0" w:color="auto"/>
              <w:right w:val="single" w:sz="8" w:space="0" w:color="auto"/>
            </w:tcBorders>
            <w:vAlign w:val="center"/>
            <w:hideMark/>
          </w:tcPr>
          <w:p w14:paraId="5D0B02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西华大学</w:t>
            </w:r>
          </w:p>
        </w:tc>
        <w:tc>
          <w:tcPr>
            <w:tcW w:w="1276" w:type="dxa"/>
            <w:tcBorders>
              <w:top w:val="nil"/>
              <w:left w:val="nil"/>
              <w:bottom w:val="single" w:sz="8" w:space="0" w:color="auto"/>
              <w:right w:val="single" w:sz="8" w:space="0" w:color="auto"/>
            </w:tcBorders>
            <w:vAlign w:val="center"/>
            <w:hideMark/>
          </w:tcPr>
          <w:p w14:paraId="0A78B1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532CE30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7C0DD92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46FB171E"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22B327E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E0D888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783A855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川丑经典剧目60种校注</w:t>
            </w:r>
          </w:p>
        </w:tc>
        <w:tc>
          <w:tcPr>
            <w:tcW w:w="1418" w:type="dxa"/>
            <w:tcBorders>
              <w:top w:val="nil"/>
              <w:left w:val="nil"/>
              <w:bottom w:val="single" w:sz="8" w:space="0" w:color="auto"/>
              <w:right w:val="single" w:sz="8" w:space="0" w:color="auto"/>
            </w:tcBorders>
            <w:vAlign w:val="center"/>
            <w:hideMark/>
          </w:tcPr>
          <w:p w14:paraId="7819671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杜建华</w:t>
            </w:r>
          </w:p>
        </w:tc>
        <w:tc>
          <w:tcPr>
            <w:tcW w:w="1984" w:type="dxa"/>
            <w:tcBorders>
              <w:top w:val="nil"/>
              <w:left w:val="nil"/>
              <w:bottom w:val="single" w:sz="8" w:space="0" w:color="auto"/>
              <w:right w:val="single" w:sz="8" w:space="0" w:color="auto"/>
            </w:tcBorders>
            <w:vAlign w:val="center"/>
            <w:hideMark/>
          </w:tcPr>
          <w:p w14:paraId="0193CD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1E47DDE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461849B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2CD01D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625BCEF"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29B2AB5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66439D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0E0AE18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熊过文集整理及研究</w:t>
            </w:r>
          </w:p>
        </w:tc>
        <w:tc>
          <w:tcPr>
            <w:tcW w:w="1418" w:type="dxa"/>
            <w:tcBorders>
              <w:top w:val="nil"/>
              <w:left w:val="nil"/>
              <w:bottom w:val="single" w:sz="8" w:space="0" w:color="auto"/>
              <w:right w:val="single" w:sz="8" w:space="0" w:color="auto"/>
            </w:tcBorders>
            <w:vAlign w:val="center"/>
            <w:hideMark/>
          </w:tcPr>
          <w:p w14:paraId="527A4F9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吴志浩</w:t>
            </w:r>
          </w:p>
        </w:tc>
        <w:tc>
          <w:tcPr>
            <w:tcW w:w="1984" w:type="dxa"/>
            <w:tcBorders>
              <w:top w:val="nil"/>
              <w:left w:val="nil"/>
              <w:bottom w:val="single" w:sz="8" w:space="0" w:color="auto"/>
              <w:right w:val="single" w:sz="8" w:space="0" w:color="auto"/>
            </w:tcBorders>
            <w:vAlign w:val="center"/>
            <w:hideMark/>
          </w:tcPr>
          <w:p w14:paraId="394BDDA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四川轻化工大学</w:t>
            </w:r>
          </w:p>
        </w:tc>
        <w:tc>
          <w:tcPr>
            <w:tcW w:w="1276" w:type="dxa"/>
            <w:tcBorders>
              <w:top w:val="nil"/>
              <w:left w:val="nil"/>
              <w:bottom w:val="single" w:sz="8" w:space="0" w:color="auto"/>
              <w:right w:val="single" w:sz="8" w:space="0" w:color="auto"/>
            </w:tcBorders>
            <w:vAlign w:val="center"/>
            <w:hideMark/>
          </w:tcPr>
          <w:p w14:paraId="2E83E17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146D14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37B497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F7199C1"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10CDDAB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44C79A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44E4712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基于三维数字化技术的凉山彝族非物质文化遗产保护与文创产品开发策略研究</w:t>
            </w:r>
          </w:p>
        </w:tc>
        <w:tc>
          <w:tcPr>
            <w:tcW w:w="1418" w:type="dxa"/>
            <w:tcBorders>
              <w:top w:val="nil"/>
              <w:left w:val="nil"/>
              <w:bottom w:val="single" w:sz="8" w:space="0" w:color="auto"/>
              <w:right w:val="single" w:sz="8" w:space="0" w:color="auto"/>
            </w:tcBorders>
            <w:vAlign w:val="center"/>
            <w:hideMark/>
          </w:tcPr>
          <w:p w14:paraId="0AD5014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倪泰乐</w:t>
            </w:r>
          </w:p>
        </w:tc>
        <w:tc>
          <w:tcPr>
            <w:tcW w:w="1984" w:type="dxa"/>
            <w:tcBorders>
              <w:top w:val="nil"/>
              <w:left w:val="nil"/>
              <w:bottom w:val="single" w:sz="8" w:space="0" w:color="auto"/>
              <w:right w:val="single" w:sz="8" w:space="0" w:color="auto"/>
            </w:tcBorders>
            <w:vAlign w:val="center"/>
            <w:hideMark/>
          </w:tcPr>
          <w:p w14:paraId="289F48D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西华大学</w:t>
            </w:r>
          </w:p>
        </w:tc>
        <w:tc>
          <w:tcPr>
            <w:tcW w:w="1276" w:type="dxa"/>
            <w:tcBorders>
              <w:top w:val="nil"/>
              <w:left w:val="nil"/>
              <w:bottom w:val="single" w:sz="8" w:space="0" w:color="auto"/>
              <w:right w:val="single" w:sz="8" w:space="0" w:color="auto"/>
            </w:tcBorders>
            <w:vAlign w:val="center"/>
            <w:hideMark/>
          </w:tcPr>
          <w:p w14:paraId="01BAAC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7170453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7B1CEB0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7177AAA2"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642440B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DD4019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294D54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巴蜀非物质文化遗产数字化保护研究</w:t>
            </w:r>
          </w:p>
        </w:tc>
        <w:tc>
          <w:tcPr>
            <w:tcW w:w="1418" w:type="dxa"/>
            <w:tcBorders>
              <w:top w:val="nil"/>
              <w:left w:val="nil"/>
              <w:bottom w:val="single" w:sz="8" w:space="0" w:color="auto"/>
              <w:right w:val="single" w:sz="8" w:space="0" w:color="auto"/>
            </w:tcBorders>
            <w:vAlign w:val="center"/>
            <w:hideMark/>
          </w:tcPr>
          <w:p w14:paraId="16B7FB6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赵  巍</w:t>
            </w:r>
          </w:p>
        </w:tc>
        <w:tc>
          <w:tcPr>
            <w:tcW w:w="1984" w:type="dxa"/>
            <w:tcBorders>
              <w:top w:val="nil"/>
              <w:left w:val="nil"/>
              <w:bottom w:val="single" w:sz="8" w:space="0" w:color="auto"/>
              <w:right w:val="single" w:sz="8" w:space="0" w:color="auto"/>
            </w:tcBorders>
            <w:vAlign w:val="center"/>
            <w:hideMark/>
          </w:tcPr>
          <w:p w14:paraId="2B3448C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西南交通大学</w:t>
            </w:r>
          </w:p>
        </w:tc>
        <w:tc>
          <w:tcPr>
            <w:tcW w:w="1276" w:type="dxa"/>
            <w:tcBorders>
              <w:top w:val="nil"/>
              <w:left w:val="nil"/>
              <w:bottom w:val="single" w:sz="8" w:space="0" w:color="auto"/>
              <w:right w:val="single" w:sz="8" w:space="0" w:color="auto"/>
            </w:tcBorders>
            <w:vAlign w:val="center"/>
            <w:hideMark/>
          </w:tcPr>
          <w:p w14:paraId="0FD7DFA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7AB740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378E845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384930C"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16DA0F6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68E84C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6488279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汉唐时期南方丝绸之路上的音乐文化交流</w:t>
            </w:r>
          </w:p>
        </w:tc>
        <w:tc>
          <w:tcPr>
            <w:tcW w:w="1418" w:type="dxa"/>
            <w:tcBorders>
              <w:top w:val="nil"/>
              <w:left w:val="nil"/>
              <w:bottom w:val="single" w:sz="8" w:space="0" w:color="auto"/>
              <w:right w:val="single" w:sz="8" w:space="0" w:color="auto"/>
            </w:tcBorders>
            <w:vAlign w:val="center"/>
            <w:hideMark/>
          </w:tcPr>
          <w:p w14:paraId="5662FA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  韵</w:t>
            </w:r>
          </w:p>
        </w:tc>
        <w:tc>
          <w:tcPr>
            <w:tcW w:w="1984" w:type="dxa"/>
            <w:tcBorders>
              <w:top w:val="nil"/>
              <w:left w:val="nil"/>
              <w:bottom w:val="single" w:sz="8" w:space="0" w:color="auto"/>
              <w:right w:val="single" w:sz="8" w:space="0" w:color="auto"/>
            </w:tcBorders>
            <w:vAlign w:val="center"/>
            <w:hideMark/>
          </w:tcPr>
          <w:p w14:paraId="2E21D77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四川省社科院</w:t>
            </w:r>
          </w:p>
        </w:tc>
        <w:tc>
          <w:tcPr>
            <w:tcW w:w="1276" w:type="dxa"/>
            <w:tcBorders>
              <w:top w:val="nil"/>
              <w:left w:val="nil"/>
              <w:bottom w:val="single" w:sz="8" w:space="0" w:color="auto"/>
              <w:right w:val="single" w:sz="8" w:space="0" w:color="auto"/>
            </w:tcBorders>
            <w:vAlign w:val="center"/>
            <w:hideMark/>
          </w:tcPr>
          <w:p w14:paraId="6354D60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8A317B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33D2A80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7A250A7" w14:textId="77777777" w:rsidTr="001C6A89">
        <w:trPr>
          <w:trHeight w:val="2710"/>
        </w:trPr>
        <w:tc>
          <w:tcPr>
            <w:tcW w:w="961" w:type="dxa"/>
            <w:vMerge/>
            <w:tcBorders>
              <w:top w:val="nil"/>
              <w:left w:val="single" w:sz="8" w:space="0" w:color="auto"/>
              <w:bottom w:val="single" w:sz="8" w:space="0" w:color="000000"/>
              <w:right w:val="single" w:sz="8" w:space="0" w:color="auto"/>
            </w:tcBorders>
            <w:vAlign w:val="center"/>
            <w:hideMark/>
          </w:tcPr>
          <w:p w14:paraId="0009F4E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905D9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10668C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论“杜鹃啼血”典故在中国古典诗词中的广泛运用是巴蜀文化构筑中华文化的一种形式</w:t>
            </w:r>
          </w:p>
        </w:tc>
        <w:tc>
          <w:tcPr>
            <w:tcW w:w="1418" w:type="dxa"/>
            <w:tcBorders>
              <w:top w:val="nil"/>
              <w:left w:val="nil"/>
              <w:bottom w:val="single" w:sz="8" w:space="0" w:color="auto"/>
              <w:right w:val="single" w:sz="8" w:space="0" w:color="auto"/>
            </w:tcBorders>
            <w:vAlign w:val="center"/>
            <w:hideMark/>
          </w:tcPr>
          <w:p w14:paraId="4922E18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贾  丽</w:t>
            </w:r>
          </w:p>
        </w:tc>
        <w:tc>
          <w:tcPr>
            <w:tcW w:w="1984" w:type="dxa"/>
            <w:tcBorders>
              <w:top w:val="nil"/>
              <w:left w:val="nil"/>
              <w:bottom w:val="single" w:sz="8" w:space="0" w:color="auto"/>
              <w:right w:val="single" w:sz="8" w:space="0" w:color="auto"/>
            </w:tcBorders>
            <w:vAlign w:val="center"/>
            <w:hideMark/>
          </w:tcPr>
          <w:p w14:paraId="5A33E73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凉山州博物馆</w:t>
            </w:r>
          </w:p>
        </w:tc>
        <w:tc>
          <w:tcPr>
            <w:tcW w:w="1276" w:type="dxa"/>
            <w:tcBorders>
              <w:top w:val="nil"/>
              <w:left w:val="nil"/>
              <w:bottom w:val="single" w:sz="8" w:space="0" w:color="auto"/>
              <w:right w:val="single" w:sz="8" w:space="0" w:color="auto"/>
            </w:tcBorders>
            <w:vAlign w:val="center"/>
            <w:hideMark/>
          </w:tcPr>
          <w:p w14:paraId="1439D6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9D6F1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15EEDD0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45730AC4"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78FCDAD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764C2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0F7DD29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基于巴蜀地区古代袖舞文化传承的袖舞课程改革</w:t>
            </w:r>
          </w:p>
        </w:tc>
        <w:tc>
          <w:tcPr>
            <w:tcW w:w="1418" w:type="dxa"/>
            <w:tcBorders>
              <w:top w:val="nil"/>
              <w:left w:val="nil"/>
              <w:bottom w:val="single" w:sz="8" w:space="0" w:color="auto"/>
              <w:right w:val="single" w:sz="8" w:space="0" w:color="auto"/>
            </w:tcBorders>
            <w:vAlign w:val="center"/>
            <w:hideMark/>
          </w:tcPr>
          <w:p w14:paraId="6905D3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熊  曦</w:t>
            </w:r>
          </w:p>
        </w:tc>
        <w:tc>
          <w:tcPr>
            <w:tcW w:w="1984" w:type="dxa"/>
            <w:tcBorders>
              <w:top w:val="nil"/>
              <w:left w:val="nil"/>
              <w:bottom w:val="single" w:sz="8" w:space="0" w:color="auto"/>
              <w:right w:val="single" w:sz="8" w:space="0" w:color="auto"/>
            </w:tcBorders>
            <w:vAlign w:val="center"/>
            <w:hideMark/>
          </w:tcPr>
          <w:p w14:paraId="1F8C3F1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625CDD9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1FAE0FA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739C123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BEDFFCB"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6970CBC1"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745A1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354045D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巴蜀地区佛教石刻文旅资源在泰国推广调研</w:t>
            </w:r>
          </w:p>
        </w:tc>
        <w:tc>
          <w:tcPr>
            <w:tcW w:w="1418" w:type="dxa"/>
            <w:tcBorders>
              <w:top w:val="nil"/>
              <w:left w:val="nil"/>
              <w:bottom w:val="single" w:sz="8" w:space="0" w:color="auto"/>
              <w:right w:val="single" w:sz="8" w:space="0" w:color="auto"/>
            </w:tcBorders>
            <w:vAlign w:val="center"/>
            <w:hideMark/>
          </w:tcPr>
          <w:p w14:paraId="7DC3317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唐  磊</w:t>
            </w:r>
          </w:p>
        </w:tc>
        <w:tc>
          <w:tcPr>
            <w:tcW w:w="1984" w:type="dxa"/>
            <w:tcBorders>
              <w:top w:val="nil"/>
              <w:left w:val="nil"/>
              <w:bottom w:val="single" w:sz="8" w:space="0" w:color="auto"/>
              <w:right w:val="single" w:sz="8" w:space="0" w:color="auto"/>
            </w:tcBorders>
            <w:vAlign w:val="center"/>
            <w:hideMark/>
          </w:tcPr>
          <w:p w14:paraId="444CF06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56AF81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6021CA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1.2万元</w:t>
            </w:r>
          </w:p>
        </w:tc>
        <w:tc>
          <w:tcPr>
            <w:tcW w:w="1559" w:type="dxa"/>
            <w:tcBorders>
              <w:top w:val="nil"/>
              <w:left w:val="nil"/>
              <w:bottom w:val="single" w:sz="8" w:space="0" w:color="auto"/>
              <w:right w:val="single" w:sz="8" w:space="0" w:color="auto"/>
            </w:tcBorders>
            <w:vAlign w:val="center"/>
            <w:hideMark/>
          </w:tcPr>
          <w:p w14:paraId="3A1327E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D41797B" w14:textId="77777777" w:rsidTr="001C6A89">
        <w:trPr>
          <w:trHeight w:val="1360"/>
        </w:trPr>
        <w:tc>
          <w:tcPr>
            <w:tcW w:w="961" w:type="dxa"/>
            <w:vMerge w:val="restart"/>
            <w:tcBorders>
              <w:top w:val="nil"/>
              <w:left w:val="single" w:sz="8" w:space="0" w:color="auto"/>
              <w:bottom w:val="single" w:sz="8" w:space="0" w:color="000000"/>
              <w:right w:val="single" w:sz="8" w:space="0" w:color="auto"/>
            </w:tcBorders>
            <w:noWrap/>
            <w:vAlign w:val="center"/>
            <w:hideMark/>
          </w:tcPr>
          <w:p w14:paraId="447AB76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2020</w:t>
            </w:r>
          </w:p>
        </w:tc>
        <w:tc>
          <w:tcPr>
            <w:tcW w:w="942" w:type="dxa"/>
            <w:tcBorders>
              <w:top w:val="nil"/>
              <w:left w:val="nil"/>
              <w:bottom w:val="single" w:sz="8" w:space="0" w:color="auto"/>
              <w:right w:val="single" w:sz="8" w:space="0" w:color="auto"/>
            </w:tcBorders>
            <w:vAlign w:val="center"/>
            <w:hideMark/>
          </w:tcPr>
          <w:p w14:paraId="32DBE90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3986905F"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文创视域下的巴蜀图腾多维度活态传承研究</w:t>
            </w:r>
          </w:p>
        </w:tc>
        <w:tc>
          <w:tcPr>
            <w:tcW w:w="1418" w:type="dxa"/>
            <w:tcBorders>
              <w:top w:val="nil"/>
              <w:left w:val="nil"/>
              <w:bottom w:val="single" w:sz="8" w:space="0" w:color="auto"/>
              <w:right w:val="single" w:sz="8" w:space="0" w:color="auto"/>
            </w:tcBorders>
            <w:vAlign w:val="center"/>
            <w:hideMark/>
          </w:tcPr>
          <w:p w14:paraId="7A5D718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姜  龙</w:t>
            </w:r>
          </w:p>
        </w:tc>
        <w:tc>
          <w:tcPr>
            <w:tcW w:w="1984" w:type="dxa"/>
            <w:tcBorders>
              <w:top w:val="nil"/>
              <w:left w:val="nil"/>
              <w:bottom w:val="single" w:sz="8" w:space="0" w:color="auto"/>
              <w:right w:val="single" w:sz="8" w:space="0" w:color="auto"/>
            </w:tcBorders>
            <w:vAlign w:val="center"/>
            <w:hideMark/>
          </w:tcPr>
          <w:p w14:paraId="6DD8A91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攀枝花学院</w:t>
            </w:r>
          </w:p>
        </w:tc>
        <w:tc>
          <w:tcPr>
            <w:tcW w:w="1276" w:type="dxa"/>
            <w:tcBorders>
              <w:top w:val="nil"/>
              <w:left w:val="nil"/>
              <w:bottom w:val="single" w:sz="8" w:space="0" w:color="auto"/>
              <w:right w:val="single" w:sz="8" w:space="0" w:color="auto"/>
            </w:tcBorders>
            <w:vAlign w:val="center"/>
            <w:hideMark/>
          </w:tcPr>
          <w:p w14:paraId="2BDBFD5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3192198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3.5万元</w:t>
            </w:r>
          </w:p>
        </w:tc>
        <w:tc>
          <w:tcPr>
            <w:tcW w:w="1559" w:type="dxa"/>
            <w:tcBorders>
              <w:top w:val="nil"/>
              <w:left w:val="nil"/>
              <w:bottom w:val="single" w:sz="8" w:space="0" w:color="auto"/>
              <w:right w:val="single" w:sz="8" w:space="0" w:color="auto"/>
            </w:tcBorders>
            <w:vAlign w:val="center"/>
            <w:hideMark/>
          </w:tcPr>
          <w:p w14:paraId="4CE9B7E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28C2C31"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13DE25A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C56189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1DFAD5F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泸州石刻文献整理与研究</w:t>
            </w:r>
          </w:p>
        </w:tc>
        <w:tc>
          <w:tcPr>
            <w:tcW w:w="1418" w:type="dxa"/>
            <w:tcBorders>
              <w:top w:val="nil"/>
              <w:left w:val="nil"/>
              <w:bottom w:val="single" w:sz="8" w:space="0" w:color="auto"/>
              <w:right w:val="single" w:sz="8" w:space="0" w:color="auto"/>
            </w:tcBorders>
            <w:vAlign w:val="center"/>
            <w:hideMark/>
          </w:tcPr>
          <w:p w14:paraId="3AEF2E8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  朋</w:t>
            </w:r>
          </w:p>
        </w:tc>
        <w:tc>
          <w:tcPr>
            <w:tcW w:w="1984" w:type="dxa"/>
            <w:tcBorders>
              <w:top w:val="nil"/>
              <w:left w:val="nil"/>
              <w:bottom w:val="single" w:sz="8" w:space="0" w:color="auto"/>
              <w:right w:val="single" w:sz="8" w:space="0" w:color="auto"/>
            </w:tcBorders>
            <w:vAlign w:val="center"/>
            <w:hideMark/>
          </w:tcPr>
          <w:p w14:paraId="04D9146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四川警察学院</w:t>
            </w:r>
          </w:p>
        </w:tc>
        <w:tc>
          <w:tcPr>
            <w:tcW w:w="1276" w:type="dxa"/>
            <w:tcBorders>
              <w:top w:val="nil"/>
              <w:left w:val="nil"/>
              <w:bottom w:val="single" w:sz="8" w:space="0" w:color="auto"/>
              <w:right w:val="single" w:sz="8" w:space="0" w:color="auto"/>
            </w:tcBorders>
            <w:vAlign w:val="center"/>
            <w:hideMark/>
          </w:tcPr>
          <w:p w14:paraId="16EFF2E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0E46791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3.5万元</w:t>
            </w:r>
          </w:p>
        </w:tc>
        <w:tc>
          <w:tcPr>
            <w:tcW w:w="1559" w:type="dxa"/>
            <w:tcBorders>
              <w:top w:val="nil"/>
              <w:left w:val="nil"/>
              <w:bottom w:val="single" w:sz="8" w:space="0" w:color="auto"/>
              <w:right w:val="single" w:sz="8" w:space="0" w:color="auto"/>
            </w:tcBorders>
            <w:vAlign w:val="center"/>
            <w:hideMark/>
          </w:tcPr>
          <w:p w14:paraId="409F18E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47E2DE56"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688237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FC4CF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6C66358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两宋时期巴蜀地区史家群体及其著述研究</w:t>
            </w:r>
          </w:p>
        </w:tc>
        <w:tc>
          <w:tcPr>
            <w:tcW w:w="1418" w:type="dxa"/>
            <w:tcBorders>
              <w:top w:val="nil"/>
              <w:left w:val="nil"/>
              <w:bottom w:val="single" w:sz="8" w:space="0" w:color="auto"/>
              <w:right w:val="single" w:sz="8" w:space="0" w:color="auto"/>
            </w:tcBorders>
            <w:vAlign w:val="center"/>
            <w:hideMark/>
          </w:tcPr>
          <w:p w14:paraId="281FA44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龙坡涛</w:t>
            </w:r>
          </w:p>
        </w:tc>
        <w:tc>
          <w:tcPr>
            <w:tcW w:w="1984" w:type="dxa"/>
            <w:tcBorders>
              <w:top w:val="nil"/>
              <w:left w:val="nil"/>
              <w:bottom w:val="single" w:sz="8" w:space="0" w:color="auto"/>
              <w:right w:val="single" w:sz="8" w:space="0" w:color="auto"/>
            </w:tcBorders>
            <w:vAlign w:val="center"/>
            <w:hideMark/>
          </w:tcPr>
          <w:p w14:paraId="60EF03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商丘师范学院</w:t>
            </w:r>
          </w:p>
        </w:tc>
        <w:tc>
          <w:tcPr>
            <w:tcW w:w="1276" w:type="dxa"/>
            <w:tcBorders>
              <w:top w:val="nil"/>
              <w:left w:val="nil"/>
              <w:bottom w:val="single" w:sz="8" w:space="0" w:color="auto"/>
              <w:right w:val="single" w:sz="8" w:space="0" w:color="auto"/>
            </w:tcBorders>
            <w:vAlign w:val="center"/>
            <w:hideMark/>
          </w:tcPr>
          <w:p w14:paraId="4C60645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28F5625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2.2万元</w:t>
            </w:r>
          </w:p>
        </w:tc>
        <w:tc>
          <w:tcPr>
            <w:tcW w:w="1559" w:type="dxa"/>
            <w:tcBorders>
              <w:top w:val="nil"/>
              <w:left w:val="nil"/>
              <w:bottom w:val="single" w:sz="8" w:space="0" w:color="auto"/>
              <w:right w:val="single" w:sz="8" w:space="0" w:color="auto"/>
            </w:tcBorders>
            <w:vAlign w:val="center"/>
            <w:hideMark/>
          </w:tcPr>
          <w:p w14:paraId="68CAD1E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021A1E3"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6578602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60DD35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6B71B7A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巴蜀传统民居建筑特色与空间布局研究</w:t>
            </w:r>
          </w:p>
        </w:tc>
        <w:tc>
          <w:tcPr>
            <w:tcW w:w="1418" w:type="dxa"/>
            <w:tcBorders>
              <w:top w:val="nil"/>
              <w:left w:val="nil"/>
              <w:bottom w:val="single" w:sz="8" w:space="0" w:color="auto"/>
              <w:right w:val="single" w:sz="8" w:space="0" w:color="auto"/>
            </w:tcBorders>
            <w:vAlign w:val="center"/>
            <w:hideMark/>
          </w:tcPr>
          <w:p w14:paraId="049E5B1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张睿智</w:t>
            </w:r>
          </w:p>
        </w:tc>
        <w:tc>
          <w:tcPr>
            <w:tcW w:w="1984" w:type="dxa"/>
            <w:tcBorders>
              <w:top w:val="nil"/>
              <w:left w:val="nil"/>
              <w:bottom w:val="single" w:sz="8" w:space="0" w:color="auto"/>
              <w:right w:val="single" w:sz="8" w:space="0" w:color="auto"/>
            </w:tcBorders>
            <w:vAlign w:val="center"/>
            <w:hideMark/>
          </w:tcPr>
          <w:p w14:paraId="4A19D6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三峡大学</w:t>
            </w:r>
          </w:p>
        </w:tc>
        <w:tc>
          <w:tcPr>
            <w:tcW w:w="1276" w:type="dxa"/>
            <w:tcBorders>
              <w:top w:val="nil"/>
              <w:left w:val="nil"/>
              <w:bottom w:val="single" w:sz="8" w:space="0" w:color="auto"/>
              <w:right w:val="single" w:sz="8" w:space="0" w:color="auto"/>
            </w:tcBorders>
            <w:vAlign w:val="center"/>
            <w:hideMark/>
          </w:tcPr>
          <w:p w14:paraId="5C47C9F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491BE92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2.2万元</w:t>
            </w:r>
          </w:p>
        </w:tc>
        <w:tc>
          <w:tcPr>
            <w:tcW w:w="1559" w:type="dxa"/>
            <w:tcBorders>
              <w:top w:val="nil"/>
              <w:left w:val="nil"/>
              <w:bottom w:val="single" w:sz="8" w:space="0" w:color="auto"/>
              <w:right w:val="single" w:sz="8" w:space="0" w:color="auto"/>
            </w:tcBorders>
            <w:vAlign w:val="center"/>
            <w:hideMark/>
          </w:tcPr>
          <w:p w14:paraId="4ECCC15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C7913BF"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54C4A4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ACB0E5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7AF2EDE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佛教经典中的南方丝绸之路相关记述整理研究</w:t>
            </w:r>
          </w:p>
        </w:tc>
        <w:tc>
          <w:tcPr>
            <w:tcW w:w="1418" w:type="dxa"/>
            <w:tcBorders>
              <w:top w:val="nil"/>
              <w:left w:val="nil"/>
              <w:bottom w:val="single" w:sz="8" w:space="0" w:color="auto"/>
              <w:right w:val="single" w:sz="8" w:space="0" w:color="auto"/>
            </w:tcBorders>
            <w:vAlign w:val="center"/>
            <w:hideMark/>
          </w:tcPr>
          <w:p w14:paraId="549ED61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吕  昂</w:t>
            </w:r>
          </w:p>
        </w:tc>
        <w:tc>
          <w:tcPr>
            <w:tcW w:w="1984" w:type="dxa"/>
            <w:tcBorders>
              <w:top w:val="nil"/>
              <w:left w:val="nil"/>
              <w:bottom w:val="single" w:sz="8" w:space="0" w:color="auto"/>
              <w:right w:val="single" w:sz="8" w:space="0" w:color="auto"/>
            </w:tcBorders>
            <w:vAlign w:val="center"/>
            <w:hideMark/>
          </w:tcPr>
          <w:p w14:paraId="6C8842B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南京市社会科学院</w:t>
            </w:r>
          </w:p>
        </w:tc>
        <w:tc>
          <w:tcPr>
            <w:tcW w:w="1276" w:type="dxa"/>
            <w:tcBorders>
              <w:top w:val="nil"/>
              <w:left w:val="nil"/>
              <w:bottom w:val="single" w:sz="8" w:space="0" w:color="auto"/>
              <w:right w:val="single" w:sz="8" w:space="0" w:color="auto"/>
            </w:tcBorders>
            <w:vAlign w:val="center"/>
            <w:hideMark/>
          </w:tcPr>
          <w:p w14:paraId="4273505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5CDD59B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2.2万元</w:t>
            </w:r>
          </w:p>
        </w:tc>
        <w:tc>
          <w:tcPr>
            <w:tcW w:w="1559" w:type="dxa"/>
            <w:tcBorders>
              <w:top w:val="nil"/>
              <w:left w:val="nil"/>
              <w:bottom w:val="single" w:sz="8" w:space="0" w:color="auto"/>
              <w:right w:val="single" w:sz="8" w:space="0" w:color="auto"/>
            </w:tcBorders>
            <w:vAlign w:val="center"/>
            <w:hideMark/>
          </w:tcPr>
          <w:p w14:paraId="32C6B77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E19E6F9"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1BF72CC1"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47C9B9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6B69C1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巴蜀非遗传承与创新的双螺旋耦合人才培养机制——以川剧为例</w:t>
            </w:r>
          </w:p>
        </w:tc>
        <w:tc>
          <w:tcPr>
            <w:tcW w:w="1418" w:type="dxa"/>
            <w:tcBorders>
              <w:top w:val="nil"/>
              <w:left w:val="nil"/>
              <w:bottom w:val="single" w:sz="8" w:space="0" w:color="auto"/>
              <w:right w:val="single" w:sz="8" w:space="0" w:color="auto"/>
            </w:tcBorders>
            <w:vAlign w:val="center"/>
            <w:hideMark/>
          </w:tcPr>
          <w:p w14:paraId="5332319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包  靖</w:t>
            </w:r>
          </w:p>
        </w:tc>
        <w:tc>
          <w:tcPr>
            <w:tcW w:w="1984" w:type="dxa"/>
            <w:tcBorders>
              <w:top w:val="nil"/>
              <w:left w:val="nil"/>
              <w:bottom w:val="single" w:sz="8" w:space="0" w:color="auto"/>
              <w:right w:val="single" w:sz="8" w:space="0" w:color="auto"/>
            </w:tcBorders>
            <w:vAlign w:val="center"/>
            <w:hideMark/>
          </w:tcPr>
          <w:p w14:paraId="47A4FD5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泸州市非物质文化遗产保护传习所</w:t>
            </w:r>
          </w:p>
        </w:tc>
        <w:tc>
          <w:tcPr>
            <w:tcW w:w="1276" w:type="dxa"/>
            <w:tcBorders>
              <w:top w:val="nil"/>
              <w:left w:val="nil"/>
              <w:bottom w:val="single" w:sz="8" w:space="0" w:color="auto"/>
              <w:right w:val="single" w:sz="8" w:space="0" w:color="auto"/>
            </w:tcBorders>
            <w:vAlign w:val="center"/>
            <w:hideMark/>
          </w:tcPr>
          <w:p w14:paraId="1F98C9A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37BEE1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1.5万元</w:t>
            </w:r>
          </w:p>
        </w:tc>
        <w:tc>
          <w:tcPr>
            <w:tcW w:w="1559" w:type="dxa"/>
            <w:tcBorders>
              <w:top w:val="nil"/>
              <w:left w:val="nil"/>
              <w:bottom w:val="single" w:sz="8" w:space="0" w:color="auto"/>
              <w:right w:val="single" w:sz="8" w:space="0" w:color="auto"/>
            </w:tcBorders>
            <w:vAlign w:val="center"/>
            <w:hideMark/>
          </w:tcPr>
          <w:p w14:paraId="0469E8F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6F04185"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72BEC99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C490F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39E6A91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文旅融合视角下的巴蜀酒文化旅游资源开发</w:t>
            </w:r>
          </w:p>
        </w:tc>
        <w:tc>
          <w:tcPr>
            <w:tcW w:w="1418" w:type="dxa"/>
            <w:tcBorders>
              <w:top w:val="nil"/>
              <w:left w:val="nil"/>
              <w:bottom w:val="single" w:sz="8" w:space="0" w:color="auto"/>
              <w:right w:val="single" w:sz="8" w:space="0" w:color="auto"/>
            </w:tcBorders>
            <w:vAlign w:val="center"/>
            <w:hideMark/>
          </w:tcPr>
          <w:p w14:paraId="60F2479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  韵</w:t>
            </w:r>
          </w:p>
        </w:tc>
        <w:tc>
          <w:tcPr>
            <w:tcW w:w="1984" w:type="dxa"/>
            <w:tcBorders>
              <w:top w:val="nil"/>
              <w:left w:val="nil"/>
              <w:bottom w:val="single" w:sz="8" w:space="0" w:color="auto"/>
              <w:right w:val="single" w:sz="8" w:space="0" w:color="auto"/>
            </w:tcBorders>
            <w:vAlign w:val="center"/>
            <w:hideMark/>
          </w:tcPr>
          <w:p w14:paraId="49B0B9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文化产业发展研究中心</w:t>
            </w:r>
          </w:p>
        </w:tc>
        <w:tc>
          <w:tcPr>
            <w:tcW w:w="1276" w:type="dxa"/>
            <w:tcBorders>
              <w:top w:val="nil"/>
              <w:left w:val="nil"/>
              <w:bottom w:val="single" w:sz="8" w:space="0" w:color="auto"/>
              <w:right w:val="single" w:sz="8" w:space="0" w:color="auto"/>
            </w:tcBorders>
            <w:vAlign w:val="center"/>
            <w:hideMark/>
          </w:tcPr>
          <w:p w14:paraId="1BC0C1B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CD388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1.5万元</w:t>
            </w:r>
          </w:p>
        </w:tc>
        <w:tc>
          <w:tcPr>
            <w:tcW w:w="1559" w:type="dxa"/>
            <w:tcBorders>
              <w:top w:val="nil"/>
              <w:left w:val="nil"/>
              <w:bottom w:val="single" w:sz="8" w:space="0" w:color="auto"/>
              <w:right w:val="single" w:sz="8" w:space="0" w:color="auto"/>
            </w:tcBorders>
            <w:vAlign w:val="center"/>
            <w:hideMark/>
          </w:tcPr>
          <w:p w14:paraId="6A298C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A86FAF6"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5A0E6C1F"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656D5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7C3CF9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试论清代中叶以来西南山区的县级教育——以盐源县柏香书院的变迁为个案</w:t>
            </w:r>
          </w:p>
        </w:tc>
        <w:tc>
          <w:tcPr>
            <w:tcW w:w="1418" w:type="dxa"/>
            <w:tcBorders>
              <w:top w:val="nil"/>
              <w:left w:val="nil"/>
              <w:bottom w:val="single" w:sz="8" w:space="0" w:color="auto"/>
              <w:right w:val="single" w:sz="8" w:space="0" w:color="auto"/>
            </w:tcBorders>
            <w:vAlign w:val="center"/>
            <w:hideMark/>
          </w:tcPr>
          <w:p w14:paraId="4A2D986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谢光祥</w:t>
            </w:r>
          </w:p>
        </w:tc>
        <w:tc>
          <w:tcPr>
            <w:tcW w:w="1984" w:type="dxa"/>
            <w:tcBorders>
              <w:top w:val="nil"/>
              <w:left w:val="nil"/>
              <w:bottom w:val="single" w:sz="8" w:space="0" w:color="auto"/>
              <w:right w:val="single" w:sz="8" w:space="0" w:color="auto"/>
            </w:tcBorders>
            <w:vAlign w:val="center"/>
            <w:hideMark/>
          </w:tcPr>
          <w:p w14:paraId="523BF9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盐源县教育科技局</w:t>
            </w:r>
          </w:p>
        </w:tc>
        <w:tc>
          <w:tcPr>
            <w:tcW w:w="1276" w:type="dxa"/>
            <w:tcBorders>
              <w:top w:val="nil"/>
              <w:left w:val="nil"/>
              <w:bottom w:val="single" w:sz="8" w:space="0" w:color="auto"/>
              <w:right w:val="single" w:sz="8" w:space="0" w:color="auto"/>
            </w:tcBorders>
            <w:vAlign w:val="center"/>
            <w:hideMark/>
          </w:tcPr>
          <w:p w14:paraId="61DEFCF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29C41D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1.5万元</w:t>
            </w:r>
          </w:p>
        </w:tc>
        <w:tc>
          <w:tcPr>
            <w:tcW w:w="1559" w:type="dxa"/>
            <w:tcBorders>
              <w:top w:val="nil"/>
              <w:left w:val="nil"/>
              <w:bottom w:val="single" w:sz="8" w:space="0" w:color="auto"/>
              <w:right w:val="single" w:sz="8" w:space="0" w:color="auto"/>
            </w:tcBorders>
            <w:vAlign w:val="center"/>
            <w:hideMark/>
          </w:tcPr>
          <w:p w14:paraId="7F95A27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0492DDE"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75684B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D2E0FA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1B1C97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清代遂宁张氏家族与巴蜀诗学研究</w:t>
            </w:r>
          </w:p>
        </w:tc>
        <w:tc>
          <w:tcPr>
            <w:tcW w:w="1418" w:type="dxa"/>
            <w:tcBorders>
              <w:top w:val="nil"/>
              <w:left w:val="nil"/>
              <w:bottom w:val="single" w:sz="8" w:space="0" w:color="auto"/>
              <w:right w:val="single" w:sz="8" w:space="0" w:color="auto"/>
            </w:tcBorders>
            <w:vAlign w:val="center"/>
            <w:hideMark/>
          </w:tcPr>
          <w:p w14:paraId="32DB858C"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邓珍珍</w:t>
            </w:r>
          </w:p>
        </w:tc>
        <w:tc>
          <w:tcPr>
            <w:tcW w:w="1984" w:type="dxa"/>
            <w:tcBorders>
              <w:top w:val="nil"/>
              <w:left w:val="nil"/>
              <w:bottom w:val="single" w:sz="8" w:space="0" w:color="auto"/>
              <w:right w:val="single" w:sz="8" w:space="0" w:color="auto"/>
            </w:tcBorders>
            <w:vAlign w:val="center"/>
            <w:hideMark/>
          </w:tcPr>
          <w:p w14:paraId="2A9F0BB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3290A2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71B9C55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1.5万元</w:t>
            </w:r>
          </w:p>
        </w:tc>
        <w:tc>
          <w:tcPr>
            <w:tcW w:w="1559" w:type="dxa"/>
            <w:tcBorders>
              <w:top w:val="nil"/>
              <w:left w:val="nil"/>
              <w:bottom w:val="single" w:sz="8" w:space="0" w:color="auto"/>
              <w:right w:val="single" w:sz="8" w:space="0" w:color="auto"/>
            </w:tcBorders>
            <w:vAlign w:val="center"/>
            <w:hideMark/>
          </w:tcPr>
          <w:p w14:paraId="7ED519B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D5D9E36"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22717F22"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726FAE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2D73D7D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20世纪以来四川边疆学术史</w:t>
            </w:r>
          </w:p>
        </w:tc>
        <w:tc>
          <w:tcPr>
            <w:tcW w:w="1418" w:type="dxa"/>
            <w:tcBorders>
              <w:top w:val="nil"/>
              <w:left w:val="nil"/>
              <w:bottom w:val="single" w:sz="8" w:space="0" w:color="auto"/>
              <w:right w:val="single" w:sz="8" w:space="0" w:color="auto"/>
            </w:tcBorders>
            <w:vAlign w:val="center"/>
            <w:hideMark/>
          </w:tcPr>
          <w:p w14:paraId="502D2DC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汪洪亮</w:t>
            </w:r>
          </w:p>
        </w:tc>
        <w:tc>
          <w:tcPr>
            <w:tcW w:w="1984" w:type="dxa"/>
            <w:tcBorders>
              <w:top w:val="nil"/>
              <w:left w:val="nil"/>
              <w:bottom w:val="single" w:sz="8" w:space="0" w:color="auto"/>
              <w:right w:val="single" w:sz="8" w:space="0" w:color="auto"/>
            </w:tcBorders>
            <w:vAlign w:val="center"/>
            <w:hideMark/>
          </w:tcPr>
          <w:p w14:paraId="7042D64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4F22721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777F237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63812B0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F1D2B06"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3B8B6D9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EF6EF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12425E3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陈锡璋驻藏时期对于国家在藏主权的维护（1946-1949）》</w:t>
            </w:r>
          </w:p>
        </w:tc>
        <w:tc>
          <w:tcPr>
            <w:tcW w:w="1418" w:type="dxa"/>
            <w:tcBorders>
              <w:top w:val="nil"/>
              <w:left w:val="nil"/>
              <w:bottom w:val="single" w:sz="8" w:space="0" w:color="auto"/>
              <w:right w:val="single" w:sz="8" w:space="0" w:color="auto"/>
            </w:tcBorders>
            <w:vAlign w:val="center"/>
            <w:hideMark/>
          </w:tcPr>
          <w:p w14:paraId="172598A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邹  敏</w:t>
            </w:r>
          </w:p>
        </w:tc>
        <w:tc>
          <w:tcPr>
            <w:tcW w:w="1984" w:type="dxa"/>
            <w:tcBorders>
              <w:top w:val="nil"/>
              <w:left w:val="nil"/>
              <w:bottom w:val="single" w:sz="8" w:space="0" w:color="auto"/>
              <w:right w:val="single" w:sz="8" w:space="0" w:color="auto"/>
            </w:tcBorders>
            <w:vAlign w:val="center"/>
            <w:hideMark/>
          </w:tcPr>
          <w:p w14:paraId="185D563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4FC1743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4B95367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3656E85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7B6B4F7"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5D086CF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748BC6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2C71C87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中华民族共同体视野下近代康区地方志研究</w:t>
            </w:r>
          </w:p>
        </w:tc>
        <w:tc>
          <w:tcPr>
            <w:tcW w:w="1418" w:type="dxa"/>
            <w:tcBorders>
              <w:top w:val="nil"/>
              <w:left w:val="nil"/>
              <w:bottom w:val="single" w:sz="8" w:space="0" w:color="auto"/>
              <w:right w:val="single" w:sz="8" w:space="0" w:color="auto"/>
            </w:tcBorders>
            <w:vAlign w:val="center"/>
            <w:hideMark/>
          </w:tcPr>
          <w:p w14:paraId="2424446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吴会蓉</w:t>
            </w:r>
          </w:p>
        </w:tc>
        <w:tc>
          <w:tcPr>
            <w:tcW w:w="1984" w:type="dxa"/>
            <w:tcBorders>
              <w:top w:val="nil"/>
              <w:left w:val="nil"/>
              <w:bottom w:val="single" w:sz="8" w:space="0" w:color="auto"/>
              <w:right w:val="single" w:sz="8" w:space="0" w:color="auto"/>
            </w:tcBorders>
            <w:vAlign w:val="center"/>
            <w:hideMark/>
          </w:tcPr>
          <w:p w14:paraId="1E615F6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西华大学</w:t>
            </w:r>
          </w:p>
        </w:tc>
        <w:tc>
          <w:tcPr>
            <w:tcW w:w="1276" w:type="dxa"/>
            <w:tcBorders>
              <w:top w:val="nil"/>
              <w:left w:val="nil"/>
              <w:bottom w:val="single" w:sz="8" w:space="0" w:color="auto"/>
              <w:right w:val="single" w:sz="8" w:space="0" w:color="auto"/>
            </w:tcBorders>
            <w:vAlign w:val="center"/>
            <w:hideMark/>
          </w:tcPr>
          <w:p w14:paraId="1896353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5584FC7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69D6278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9B6626E"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749428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08AAE0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134333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秦汉简牍所见巴蜀史料整理与研究</w:t>
            </w:r>
          </w:p>
        </w:tc>
        <w:tc>
          <w:tcPr>
            <w:tcW w:w="1418" w:type="dxa"/>
            <w:tcBorders>
              <w:top w:val="nil"/>
              <w:left w:val="nil"/>
              <w:bottom w:val="single" w:sz="8" w:space="0" w:color="auto"/>
              <w:right w:val="single" w:sz="8" w:space="0" w:color="auto"/>
            </w:tcBorders>
            <w:vAlign w:val="center"/>
            <w:hideMark/>
          </w:tcPr>
          <w:p w14:paraId="140BA63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张以静</w:t>
            </w:r>
          </w:p>
        </w:tc>
        <w:tc>
          <w:tcPr>
            <w:tcW w:w="1984" w:type="dxa"/>
            <w:tcBorders>
              <w:top w:val="nil"/>
              <w:left w:val="nil"/>
              <w:bottom w:val="single" w:sz="8" w:space="0" w:color="auto"/>
              <w:right w:val="single" w:sz="8" w:space="0" w:color="auto"/>
            </w:tcBorders>
            <w:vAlign w:val="center"/>
            <w:hideMark/>
          </w:tcPr>
          <w:p w14:paraId="1DF5446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西南大学</w:t>
            </w:r>
          </w:p>
        </w:tc>
        <w:tc>
          <w:tcPr>
            <w:tcW w:w="1276" w:type="dxa"/>
            <w:tcBorders>
              <w:top w:val="nil"/>
              <w:left w:val="nil"/>
              <w:bottom w:val="single" w:sz="8" w:space="0" w:color="auto"/>
              <w:right w:val="single" w:sz="8" w:space="0" w:color="auto"/>
            </w:tcBorders>
            <w:vAlign w:val="center"/>
            <w:hideMark/>
          </w:tcPr>
          <w:p w14:paraId="654F1AB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26C171E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663C131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C597C14"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54EAEB7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357A4A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645430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“大皇帝子民”的理想与实践：清末赵尔丰川边藏俗改良运动及其影响研究</w:t>
            </w:r>
          </w:p>
        </w:tc>
        <w:tc>
          <w:tcPr>
            <w:tcW w:w="1418" w:type="dxa"/>
            <w:tcBorders>
              <w:top w:val="nil"/>
              <w:left w:val="nil"/>
              <w:bottom w:val="single" w:sz="8" w:space="0" w:color="auto"/>
              <w:right w:val="single" w:sz="8" w:space="0" w:color="auto"/>
            </w:tcBorders>
            <w:vAlign w:val="center"/>
            <w:hideMark/>
          </w:tcPr>
          <w:p w14:paraId="0CC8E6D9"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王  志</w:t>
            </w:r>
          </w:p>
        </w:tc>
        <w:tc>
          <w:tcPr>
            <w:tcW w:w="1984" w:type="dxa"/>
            <w:tcBorders>
              <w:top w:val="nil"/>
              <w:left w:val="nil"/>
              <w:bottom w:val="single" w:sz="8" w:space="0" w:color="auto"/>
              <w:right w:val="single" w:sz="8" w:space="0" w:color="auto"/>
            </w:tcBorders>
            <w:vAlign w:val="center"/>
            <w:hideMark/>
          </w:tcPr>
          <w:p w14:paraId="124CC4A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成都中医药大学</w:t>
            </w:r>
          </w:p>
        </w:tc>
        <w:tc>
          <w:tcPr>
            <w:tcW w:w="1276" w:type="dxa"/>
            <w:tcBorders>
              <w:top w:val="nil"/>
              <w:left w:val="nil"/>
              <w:bottom w:val="single" w:sz="8" w:space="0" w:color="auto"/>
              <w:right w:val="single" w:sz="8" w:space="0" w:color="auto"/>
            </w:tcBorders>
            <w:vAlign w:val="center"/>
            <w:hideMark/>
          </w:tcPr>
          <w:p w14:paraId="2621593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8687A4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0B28EEB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FED9AD9"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4FF9D03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DB5129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6695F69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川渝地区先秦蝉饰文物解析</w:t>
            </w:r>
          </w:p>
        </w:tc>
        <w:tc>
          <w:tcPr>
            <w:tcW w:w="1418" w:type="dxa"/>
            <w:tcBorders>
              <w:top w:val="nil"/>
              <w:left w:val="nil"/>
              <w:bottom w:val="single" w:sz="8" w:space="0" w:color="auto"/>
              <w:right w:val="single" w:sz="8" w:space="0" w:color="auto"/>
            </w:tcBorders>
            <w:vAlign w:val="center"/>
            <w:hideMark/>
          </w:tcPr>
          <w:p w14:paraId="2221648F"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明文秀</w:t>
            </w:r>
          </w:p>
        </w:tc>
        <w:tc>
          <w:tcPr>
            <w:tcW w:w="1984" w:type="dxa"/>
            <w:tcBorders>
              <w:top w:val="nil"/>
              <w:left w:val="nil"/>
              <w:bottom w:val="single" w:sz="8" w:space="0" w:color="auto"/>
              <w:right w:val="single" w:sz="8" w:space="0" w:color="auto"/>
            </w:tcBorders>
            <w:vAlign w:val="center"/>
            <w:hideMark/>
          </w:tcPr>
          <w:p w14:paraId="761B7EC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成都金沙遗址博物馆</w:t>
            </w:r>
          </w:p>
        </w:tc>
        <w:tc>
          <w:tcPr>
            <w:tcW w:w="1276" w:type="dxa"/>
            <w:tcBorders>
              <w:top w:val="nil"/>
              <w:left w:val="nil"/>
              <w:bottom w:val="single" w:sz="8" w:space="0" w:color="auto"/>
              <w:right w:val="single" w:sz="8" w:space="0" w:color="auto"/>
            </w:tcBorders>
            <w:vAlign w:val="center"/>
            <w:hideMark/>
          </w:tcPr>
          <w:p w14:paraId="17DBF81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CC9ECD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1990B7F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DE9E03A"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395A722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DDA8E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2493C5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近二十年来韩国学者巴蜀文化学术整理研究</w:t>
            </w:r>
          </w:p>
        </w:tc>
        <w:tc>
          <w:tcPr>
            <w:tcW w:w="1418" w:type="dxa"/>
            <w:tcBorders>
              <w:top w:val="nil"/>
              <w:left w:val="nil"/>
              <w:bottom w:val="single" w:sz="8" w:space="0" w:color="auto"/>
              <w:right w:val="single" w:sz="8" w:space="0" w:color="auto"/>
            </w:tcBorders>
            <w:vAlign w:val="center"/>
            <w:hideMark/>
          </w:tcPr>
          <w:p w14:paraId="53FB3998"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王冠蒽</w:t>
            </w:r>
          </w:p>
        </w:tc>
        <w:tc>
          <w:tcPr>
            <w:tcW w:w="1984" w:type="dxa"/>
            <w:tcBorders>
              <w:top w:val="nil"/>
              <w:left w:val="nil"/>
              <w:bottom w:val="single" w:sz="8" w:space="0" w:color="auto"/>
              <w:right w:val="single" w:sz="8" w:space="0" w:color="auto"/>
            </w:tcBorders>
            <w:vAlign w:val="center"/>
            <w:hideMark/>
          </w:tcPr>
          <w:p w14:paraId="67DD6D0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34ADC76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9C82E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5F9CD02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21EB771"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304BE12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A0A0F2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1EF33D0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清初由川入藏道路的开通与川西社会变迁研究</w:t>
            </w:r>
          </w:p>
        </w:tc>
        <w:tc>
          <w:tcPr>
            <w:tcW w:w="1418" w:type="dxa"/>
            <w:tcBorders>
              <w:top w:val="nil"/>
              <w:left w:val="nil"/>
              <w:bottom w:val="single" w:sz="8" w:space="0" w:color="auto"/>
              <w:right w:val="single" w:sz="8" w:space="0" w:color="auto"/>
            </w:tcBorders>
            <w:vAlign w:val="center"/>
            <w:hideMark/>
          </w:tcPr>
          <w:p w14:paraId="74791FCA"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王丽娜</w:t>
            </w:r>
          </w:p>
        </w:tc>
        <w:tc>
          <w:tcPr>
            <w:tcW w:w="1984" w:type="dxa"/>
            <w:tcBorders>
              <w:top w:val="nil"/>
              <w:left w:val="nil"/>
              <w:bottom w:val="single" w:sz="8" w:space="0" w:color="auto"/>
              <w:right w:val="single" w:sz="8" w:space="0" w:color="auto"/>
            </w:tcBorders>
            <w:vAlign w:val="center"/>
            <w:hideMark/>
          </w:tcPr>
          <w:p w14:paraId="65C577F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639790F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8A094C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5378F3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85F01BF"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4F70620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56CDF8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5CC776E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西周王朝对巴蜀的政治文化辐射</w:t>
            </w:r>
          </w:p>
        </w:tc>
        <w:tc>
          <w:tcPr>
            <w:tcW w:w="1418" w:type="dxa"/>
            <w:tcBorders>
              <w:top w:val="nil"/>
              <w:left w:val="nil"/>
              <w:bottom w:val="single" w:sz="8" w:space="0" w:color="auto"/>
              <w:right w:val="single" w:sz="8" w:space="0" w:color="auto"/>
            </w:tcBorders>
            <w:vAlign w:val="center"/>
            <w:hideMark/>
          </w:tcPr>
          <w:p w14:paraId="6B2AA090" w14:textId="77777777" w:rsidR="001C6A89" w:rsidRPr="001C6A89" w:rsidRDefault="001C6A89" w:rsidP="001C6A89">
            <w:pPr>
              <w:jc w:val="center"/>
              <w:rPr>
                <w:rFonts w:cs="宋体" w:hint="eastAsia"/>
                <w:color w:val="333333"/>
                <w:kern w:val="0"/>
                <w:sz w:val="21"/>
                <w:szCs w:val="21"/>
              </w:rPr>
            </w:pPr>
            <w:r w:rsidRPr="001C6A89">
              <w:rPr>
                <w:rFonts w:cs="宋体" w:hint="eastAsia"/>
                <w:color w:val="333333"/>
                <w:kern w:val="0"/>
                <w:sz w:val="21"/>
                <w:szCs w:val="21"/>
              </w:rPr>
              <w:t>王  凯</w:t>
            </w:r>
          </w:p>
        </w:tc>
        <w:tc>
          <w:tcPr>
            <w:tcW w:w="1984" w:type="dxa"/>
            <w:tcBorders>
              <w:top w:val="nil"/>
              <w:left w:val="nil"/>
              <w:bottom w:val="single" w:sz="8" w:space="0" w:color="auto"/>
              <w:right w:val="single" w:sz="8" w:space="0" w:color="auto"/>
            </w:tcBorders>
            <w:vAlign w:val="center"/>
            <w:hideMark/>
          </w:tcPr>
          <w:p w14:paraId="5D5EAA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天津师范大学</w:t>
            </w:r>
          </w:p>
        </w:tc>
        <w:tc>
          <w:tcPr>
            <w:tcW w:w="1276" w:type="dxa"/>
            <w:tcBorders>
              <w:top w:val="nil"/>
              <w:left w:val="nil"/>
              <w:bottom w:val="single" w:sz="8" w:space="0" w:color="auto"/>
              <w:right w:val="single" w:sz="8" w:space="0" w:color="auto"/>
            </w:tcBorders>
            <w:vAlign w:val="center"/>
            <w:hideMark/>
          </w:tcPr>
          <w:p w14:paraId="13B34F8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0FF877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45FD101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C2A257A" w14:textId="77777777" w:rsidTr="001C6A89">
        <w:trPr>
          <w:trHeight w:val="2170"/>
        </w:trPr>
        <w:tc>
          <w:tcPr>
            <w:tcW w:w="961" w:type="dxa"/>
            <w:vMerge/>
            <w:tcBorders>
              <w:top w:val="nil"/>
              <w:left w:val="single" w:sz="8" w:space="0" w:color="auto"/>
              <w:bottom w:val="single" w:sz="8" w:space="0" w:color="000000"/>
              <w:right w:val="single" w:sz="8" w:space="0" w:color="auto"/>
            </w:tcBorders>
            <w:vAlign w:val="center"/>
            <w:hideMark/>
          </w:tcPr>
          <w:p w14:paraId="0FD2C97E"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48896B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10</w:t>
            </w:r>
          </w:p>
        </w:tc>
        <w:tc>
          <w:tcPr>
            <w:tcW w:w="4466" w:type="dxa"/>
            <w:tcBorders>
              <w:top w:val="nil"/>
              <w:left w:val="nil"/>
              <w:bottom w:val="single" w:sz="8" w:space="0" w:color="auto"/>
              <w:right w:val="single" w:sz="8" w:space="0" w:color="auto"/>
            </w:tcBorders>
            <w:vAlign w:val="center"/>
            <w:hideMark/>
          </w:tcPr>
          <w:p w14:paraId="270B410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提升文化软实力视阈下的巴蜀非物质文化遗产传承保护与开发利用研究</w:t>
            </w:r>
          </w:p>
        </w:tc>
        <w:tc>
          <w:tcPr>
            <w:tcW w:w="1418" w:type="dxa"/>
            <w:tcBorders>
              <w:top w:val="nil"/>
              <w:left w:val="nil"/>
              <w:bottom w:val="single" w:sz="8" w:space="0" w:color="auto"/>
              <w:right w:val="single" w:sz="8" w:space="0" w:color="auto"/>
            </w:tcBorders>
            <w:vAlign w:val="center"/>
            <w:hideMark/>
          </w:tcPr>
          <w:p w14:paraId="75C9784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智凌燕</w:t>
            </w:r>
          </w:p>
        </w:tc>
        <w:tc>
          <w:tcPr>
            <w:tcW w:w="1984" w:type="dxa"/>
            <w:tcBorders>
              <w:top w:val="nil"/>
              <w:left w:val="nil"/>
              <w:bottom w:val="single" w:sz="8" w:space="0" w:color="auto"/>
              <w:right w:val="single" w:sz="8" w:space="0" w:color="auto"/>
            </w:tcBorders>
            <w:vAlign w:val="center"/>
            <w:hideMark/>
          </w:tcPr>
          <w:p w14:paraId="4D178552" w14:textId="77777777" w:rsidR="001C6A89" w:rsidRPr="001C6A89" w:rsidRDefault="001C6A89" w:rsidP="001C6A89">
            <w:pPr>
              <w:jc w:val="both"/>
              <w:rPr>
                <w:rFonts w:cs="宋体" w:hint="eastAsia"/>
                <w:color w:val="000000"/>
                <w:kern w:val="0"/>
                <w:sz w:val="21"/>
                <w:szCs w:val="21"/>
              </w:rPr>
            </w:pPr>
            <w:r w:rsidRPr="001C6A89">
              <w:rPr>
                <w:rFonts w:cs="宋体" w:hint="eastAsia"/>
                <w:color w:val="000000"/>
                <w:kern w:val="0"/>
                <w:sz w:val="21"/>
                <w:szCs w:val="21"/>
              </w:rPr>
              <w:t>西南民族大学</w:t>
            </w:r>
          </w:p>
        </w:tc>
        <w:tc>
          <w:tcPr>
            <w:tcW w:w="1276" w:type="dxa"/>
            <w:tcBorders>
              <w:top w:val="nil"/>
              <w:left w:val="nil"/>
              <w:bottom w:val="single" w:sz="8" w:space="0" w:color="auto"/>
              <w:right w:val="single" w:sz="8" w:space="0" w:color="auto"/>
            </w:tcBorders>
            <w:vAlign w:val="center"/>
            <w:hideMark/>
          </w:tcPr>
          <w:p w14:paraId="1A6272A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DD659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33353B2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70144AD9"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7EC6D8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4335E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11</w:t>
            </w:r>
          </w:p>
        </w:tc>
        <w:tc>
          <w:tcPr>
            <w:tcW w:w="4466" w:type="dxa"/>
            <w:tcBorders>
              <w:top w:val="nil"/>
              <w:left w:val="nil"/>
              <w:bottom w:val="single" w:sz="8" w:space="0" w:color="auto"/>
              <w:right w:val="single" w:sz="8" w:space="0" w:color="auto"/>
            </w:tcBorders>
            <w:vAlign w:val="center"/>
            <w:hideMark/>
          </w:tcPr>
          <w:p w14:paraId="21BCB7F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僰人岩画中的身体运动形态研究</w:t>
            </w:r>
          </w:p>
        </w:tc>
        <w:tc>
          <w:tcPr>
            <w:tcW w:w="1418" w:type="dxa"/>
            <w:tcBorders>
              <w:top w:val="nil"/>
              <w:left w:val="nil"/>
              <w:bottom w:val="single" w:sz="8" w:space="0" w:color="auto"/>
              <w:right w:val="single" w:sz="8" w:space="0" w:color="auto"/>
            </w:tcBorders>
            <w:vAlign w:val="center"/>
            <w:hideMark/>
          </w:tcPr>
          <w:p w14:paraId="5FE9DD9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张琳洁</w:t>
            </w:r>
          </w:p>
        </w:tc>
        <w:tc>
          <w:tcPr>
            <w:tcW w:w="1984" w:type="dxa"/>
            <w:tcBorders>
              <w:top w:val="nil"/>
              <w:left w:val="nil"/>
              <w:bottom w:val="single" w:sz="8" w:space="0" w:color="auto"/>
              <w:right w:val="single" w:sz="8" w:space="0" w:color="auto"/>
            </w:tcBorders>
            <w:vAlign w:val="center"/>
            <w:hideMark/>
          </w:tcPr>
          <w:p w14:paraId="29E79EF0" w14:textId="77777777" w:rsidR="001C6A89" w:rsidRPr="001C6A89" w:rsidRDefault="001C6A89" w:rsidP="001C6A89">
            <w:pPr>
              <w:jc w:val="both"/>
              <w:rPr>
                <w:rFonts w:cs="宋体" w:hint="eastAsia"/>
                <w:color w:val="000000"/>
                <w:kern w:val="0"/>
                <w:sz w:val="21"/>
                <w:szCs w:val="21"/>
              </w:rPr>
            </w:pPr>
            <w:r w:rsidRPr="001C6A89">
              <w:rPr>
                <w:rFonts w:cs="宋体" w:hint="eastAsia"/>
                <w:color w:val="000000"/>
                <w:kern w:val="0"/>
                <w:sz w:val="21"/>
                <w:szCs w:val="21"/>
              </w:rPr>
              <w:t>宜宾学院</w:t>
            </w:r>
          </w:p>
        </w:tc>
        <w:tc>
          <w:tcPr>
            <w:tcW w:w="1276" w:type="dxa"/>
            <w:tcBorders>
              <w:top w:val="nil"/>
              <w:left w:val="nil"/>
              <w:bottom w:val="single" w:sz="8" w:space="0" w:color="auto"/>
              <w:right w:val="single" w:sz="8" w:space="0" w:color="auto"/>
            </w:tcBorders>
            <w:vAlign w:val="center"/>
            <w:hideMark/>
          </w:tcPr>
          <w:p w14:paraId="35C91AE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7F1AE9B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4684CF5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B3CE8FB"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558850C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98FDC8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w:t>
            </w:r>
          </w:p>
        </w:tc>
        <w:tc>
          <w:tcPr>
            <w:tcW w:w="4466" w:type="dxa"/>
            <w:tcBorders>
              <w:top w:val="nil"/>
              <w:left w:val="nil"/>
              <w:bottom w:val="single" w:sz="8" w:space="0" w:color="auto"/>
              <w:right w:val="single" w:sz="8" w:space="0" w:color="auto"/>
            </w:tcBorders>
            <w:vAlign w:val="center"/>
            <w:hideMark/>
          </w:tcPr>
          <w:p w14:paraId="4F0AFE2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新中国巴蜀起居形态嬗变及审美观念研究</w:t>
            </w:r>
          </w:p>
        </w:tc>
        <w:tc>
          <w:tcPr>
            <w:tcW w:w="1418" w:type="dxa"/>
            <w:tcBorders>
              <w:top w:val="nil"/>
              <w:left w:val="nil"/>
              <w:bottom w:val="single" w:sz="8" w:space="0" w:color="auto"/>
              <w:right w:val="single" w:sz="8" w:space="0" w:color="auto"/>
            </w:tcBorders>
            <w:vAlign w:val="center"/>
            <w:hideMark/>
          </w:tcPr>
          <w:p w14:paraId="73C50E5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  军</w:t>
            </w:r>
          </w:p>
        </w:tc>
        <w:tc>
          <w:tcPr>
            <w:tcW w:w="1984" w:type="dxa"/>
            <w:tcBorders>
              <w:top w:val="nil"/>
              <w:left w:val="nil"/>
              <w:bottom w:val="single" w:sz="8" w:space="0" w:color="auto"/>
              <w:right w:val="single" w:sz="8" w:space="0" w:color="auto"/>
            </w:tcBorders>
            <w:vAlign w:val="center"/>
            <w:hideMark/>
          </w:tcPr>
          <w:p w14:paraId="69C3CFDB" w14:textId="77777777" w:rsidR="001C6A89" w:rsidRPr="001C6A89" w:rsidRDefault="001C6A89" w:rsidP="001C6A89">
            <w:pPr>
              <w:jc w:val="both"/>
              <w:rPr>
                <w:rFonts w:cs="宋体" w:hint="eastAsia"/>
                <w:color w:val="000000"/>
                <w:kern w:val="0"/>
                <w:sz w:val="21"/>
                <w:szCs w:val="21"/>
              </w:rPr>
            </w:pPr>
            <w:r w:rsidRPr="001C6A89">
              <w:rPr>
                <w:rFonts w:cs="宋体" w:hint="eastAsia"/>
                <w:color w:val="000000"/>
                <w:kern w:val="0"/>
                <w:sz w:val="21"/>
                <w:szCs w:val="21"/>
              </w:rPr>
              <w:t>中国地质大学（武汉）</w:t>
            </w:r>
          </w:p>
        </w:tc>
        <w:tc>
          <w:tcPr>
            <w:tcW w:w="1276" w:type="dxa"/>
            <w:tcBorders>
              <w:top w:val="nil"/>
              <w:left w:val="nil"/>
              <w:bottom w:val="single" w:sz="8" w:space="0" w:color="auto"/>
              <w:right w:val="single" w:sz="8" w:space="0" w:color="auto"/>
            </w:tcBorders>
            <w:vAlign w:val="center"/>
            <w:hideMark/>
          </w:tcPr>
          <w:p w14:paraId="180A03D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343001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0.8万元</w:t>
            </w:r>
          </w:p>
        </w:tc>
        <w:tc>
          <w:tcPr>
            <w:tcW w:w="1559" w:type="dxa"/>
            <w:tcBorders>
              <w:top w:val="nil"/>
              <w:left w:val="nil"/>
              <w:bottom w:val="single" w:sz="8" w:space="0" w:color="auto"/>
              <w:right w:val="single" w:sz="8" w:space="0" w:color="auto"/>
            </w:tcBorders>
            <w:vAlign w:val="center"/>
            <w:hideMark/>
          </w:tcPr>
          <w:p w14:paraId="4C664A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A1346A3" w14:textId="77777777" w:rsidTr="001C6A89">
        <w:trPr>
          <w:trHeight w:val="1090"/>
        </w:trPr>
        <w:tc>
          <w:tcPr>
            <w:tcW w:w="961" w:type="dxa"/>
            <w:vMerge w:val="restart"/>
            <w:tcBorders>
              <w:top w:val="nil"/>
              <w:left w:val="single" w:sz="8" w:space="0" w:color="auto"/>
              <w:bottom w:val="single" w:sz="8" w:space="0" w:color="000000"/>
              <w:right w:val="single" w:sz="8" w:space="0" w:color="auto"/>
            </w:tcBorders>
            <w:noWrap/>
            <w:vAlign w:val="center"/>
            <w:hideMark/>
          </w:tcPr>
          <w:p w14:paraId="3AC28E7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2022</w:t>
            </w:r>
          </w:p>
        </w:tc>
        <w:tc>
          <w:tcPr>
            <w:tcW w:w="942" w:type="dxa"/>
            <w:tcBorders>
              <w:top w:val="nil"/>
              <w:left w:val="nil"/>
              <w:bottom w:val="single" w:sz="8" w:space="0" w:color="auto"/>
              <w:right w:val="single" w:sz="8" w:space="0" w:color="auto"/>
            </w:tcBorders>
            <w:vAlign w:val="center"/>
            <w:hideMark/>
          </w:tcPr>
          <w:p w14:paraId="54E06EA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4101ED6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四川藏彝走廊器乐文化传播探究</w:t>
            </w:r>
          </w:p>
        </w:tc>
        <w:tc>
          <w:tcPr>
            <w:tcW w:w="1418" w:type="dxa"/>
            <w:tcBorders>
              <w:top w:val="nil"/>
              <w:left w:val="nil"/>
              <w:bottom w:val="single" w:sz="8" w:space="0" w:color="auto"/>
              <w:right w:val="single" w:sz="8" w:space="0" w:color="auto"/>
            </w:tcBorders>
            <w:vAlign w:val="center"/>
            <w:hideMark/>
          </w:tcPr>
          <w:p w14:paraId="01FEA35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李珊</w:t>
            </w:r>
          </w:p>
        </w:tc>
        <w:tc>
          <w:tcPr>
            <w:tcW w:w="1984" w:type="dxa"/>
            <w:tcBorders>
              <w:top w:val="nil"/>
              <w:left w:val="nil"/>
              <w:bottom w:val="single" w:sz="8" w:space="0" w:color="auto"/>
              <w:right w:val="single" w:sz="8" w:space="0" w:color="auto"/>
            </w:tcBorders>
            <w:vAlign w:val="center"/>
            <w:hideMark/>
          </w:tcPr>
          <w:p w14:paraId="20CC857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西南交通大学</w:t>
            </w:r>
          </w:p>
        </w:tc>
        <w:tc>
          <w:tcPr>
            <w:tcW w:w="1276" w:type="dxa"/>
            <w:tcBorders>
              <w:top w:val="nil"/>
              <w:left w:val="nil"/>
              <w:bottom w:val="single" w:sz="8" w:space="0" w:color="auto"/>
              <w:right w:val="single" w:sz="8" w:space="0" w:color="auto"/>
            </w:tcBorders>
            <w:vAlign w:val="center"/>
            <w:hideMark/>
          </w:tcPr>
          <w:p w14:paraId="6129DA3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1DA442C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41A1750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A99F075"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0089C4C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04F509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3DD3E7E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三星堆艺术与文化研究</w:t>
            </w:r>
          </w:p>
        </w:tc>
        <w:tc>
          <w:tcPr>
            <w:tcW w:w="1418" w:type="dxa"/>
            <w:tcBorders>
              <w:top w:val="nil"/>
              <w:left w:val="nil"/>
              <w:bottom w:val="single" w:sz="8" w:space="0" w:color="auto"/>
              <w:right w:val="single" w:sz="8" w:space="0" w:color="auto"/>
            </w:tcBorders>
            <w:vAlign w:val="center"/>
            <w:hideMark/>
          </w:tcPr>
          <w:p w14:paraId="05748AE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段渝</w:t>
            </w:r>
          </w:p>
        </w:tc>
        <w:tc>
          <w:tcPr>
            <w:tcW w:w="1984" w:type="dxa"/>
            <w:tcBorders>
              <w:top w:val="nil"/>
              <w:left w:val="nil"/>
              <w:bottom w:val="single" w:sz="8" w:space="0" w:color="auto"/>
              <w:right w:val="single" w:sz="8" w:space="0" w:color="auto"/>
            </w:tcBorders>
            <w:vAlign w:val="center"/>
            <w:hideMark/>
          </w:tcPr>
          <w:p w14:paraId="630238D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674B069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4448A61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3217EAD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D6E6CF9" w14:textId="77777777" w:rsidTr="001C6A89">
        <w:trPr>
          <w:trHeight w:val="550"/>
        </w:trPr>
        <w:tc>
          <w:tcPr>
            <w:tcW w:w="961" w:type="dxa"/>
            <w:vMerge/>
            <w:tcBorders>
              <w:top w:val="nil"/>
              <w:left w:val="single" w:sz="8" w:space="0" w:color="auto"/>
              <w:bottom w:val="single" w:sz="8" w:space="0" w:color="000000"/>
              <w:right w:val="single" w:sz="8" w:space="0" w:color="auto"/>
            </w:tcBorders>
            <w:vAlign w:val="center"/>
            <w:hideMark/>
          </w:tcPr>
          <w:p w14:paraId="5EAA9FF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2C834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6583B41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谯周经史之学研究</w:t>
            </w:r>
          </w:p>
        </w:tc>
        <w:tc>
          <w:tcPr>
            <w:tcW w:w="1418" w:type="dxa"/>
            <w:tcBorders>
              <w:top w:val="nil"/>
              <w:left w:val="nil"/>
              <w:bottom w:val="single" w:sz="8" w:space="0" w:color="auto"/>
              <w:right w:val="single" w:sz="8" w:space="0" w:color="auto"/>
            </w:tcBorders>
            <w:vAlign w:val="center"/>
            <w:hideMark/>
          </w:tcPr>
          <w:p w14:paraId="089FDC3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赵炳清</w:t>
            </w:r>
          </w:p>
        </w:tc>
        <w:tc>
          <w:tcPr>
            <w:tcW w:w="1984" w:type="dxa"/>
            <w:tcBorders>
              <w:top w:val="nil"/>
              <w:left w:val="nil"/>
              <w:bottom w:val="single" w:sz="8" w:space="0" w:color="auto"/>
              <w:right w:val="single" w:sz="8" w:space="0" w:color="auto"/>
            </w:tcBorders>
            <w:vAlign w:val="center"/>
            <w:hideMark/>
          </w:tcPr>
          <w:p w14:paraId="77D04DB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河南大学</w:t>
            </w:r>
          </w:p>
        </w:tc>
        <w:tc>
          <w:tcPr>
            <w:tcW w:w="1276" w:type="dxa"/>
            <w:tcBorders>
              <w:top w:val="nil"/>
              <w:left w:val="nil"/>
              <w:bottom w:val="single" w:sz="8" w:space="0" w:color="auto"/>
              <w:right w:val="single" w:sz="8" w:space="0" w:color="auto"/>
            </w:tcBorders>
            <w:vAlign w:val="center"/>
            <w:hideMark/>
          </w:tcPr>
          <w:p w14:paraId="0D41A17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29DB6EF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623C46A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58D0AB2A"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5057682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44420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048E51D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先秦时期蜀与西南夷的文化交流研究</w:t>
            </w:r>
          </w:p>
        </w:tc>
        <w:tc>
          <w:tcPr>
            <w:tcW w:w="1418" w:type="dxa"/>
            <w:tcBorders>
              <w:top w:val="nil"/>
              <w:left w:val="nil"/>
              <w:bottom w:val="single" w:sz="8" w:space="0" w:color="auto"/>
              <w:right w:val="single" w:sz="8" w:space="0" w:color="auto"/>
            </w:tcBorders>
            <w:vAlign w:val="center"/>
            <w:hideMark/>
          </w:tcPr>
          <w:p w14:paraId="62E5702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杨丽华</w:t>
            </w:r>
          </w:p>
        </w:tc>
        <w:tc>
          <w:tcPr>
            <w:tcW w:w="1984" w:type="dxa"/>
            <w:tcBorders>
              <w:top w:val="nil"/>
              <w:left w:val="nil"/>
              <w:bottom w:val="single" w:sz="8" w:space="0" w:color="auto"/>
              <w:right w:val="single" w:sz="8" w:space="0" w:color="auto"/>
            </w:tcBorders>
            <w:vAlign w:val="center"/>
            <w:hideMark/>
          </w:tcPr>
          <w:p w14:paraId="170C6EF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四川省社会科学院</w:t>
            </w:r>
          </w:p>
        </w:tc>
        <w:tc>
          <w:tcPr>
            <w:tcW w:w="1276" w:type="dxa"/>
            <w:tcBorders>
              <w:top w:val="nil"/>
              <w:left w:val="nil"/>
              <w:bottom w:val="single" w:sz="8" w:space="0" w:color="auto"/>
              <w:right w:val="single" w:sz="8" w:space="0" w:color="auto"/>
            </w:tcBorders>
            <w:vAlign w:val="center"/>
            <w:hideMark/>
          </w:tcPr>
          <w:p w14:paraId="530A020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1FC89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034E8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6B0905BF"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58435FA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BBA152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1CCAB14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中古成都城市地理景观研究</w:t>
            </w:r>
          </w:p>
        </w:tc>
        <w:tc>
          <w:tcPr>
            <w:tcW w:w="1418" w:type="dxa"/>
            <w:tcBorders>
              <w:top w:val="nil"/>
              <w:left w:val="nil"/>
              <w:bottom w:val="single" w:sz="8" w:space="0" w:color="auto"/>
              <w:right w:val="single" w:sz="8" w:space="0" w:color="auto"/>
            </w:tcBorders>
            <w:vAlign w:val="center"/>
            <w:hideMark/>
          </w:tcPr>
          <w:p w14:paraId="26FF62B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伍磊</w:t>
            </w:r>
          </w:p>
        </w:tc>
        <w:tc>
          <w:tcPr>
            <w:tcW w:w="1984" w:type="dxa"/>
            <w:tcBorders>
              <w:top w:val="nil"/>
              <w:left w:val="nil"/>
              <w:bottom w:val="single" w:sz="8" w:space="0" w:color="auto"/>
              <w:right w:val="single" w:sz="8" w:space="0" w:color="auto"/>
            </w:tcBorders>
            <w:vAlign w:val="center"/>
            <w:hideMark/>
          </w:tcPr>
          <w:p w14:paraId="2E7A8DE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北京大学</w:t>
            </w:r>
          </w:p>
        </w:tc>
        <w:tc>
          <w:tcPr>
            <w:tcW w:w="1276" w:type="dxa"/>
            <w:tcBorders>
              <w:top w:val="nil"/>
              <w:left w:val="nil"/>
              <w:bottom w:val="single" w:sz="8" w:space="0" w:color="auto"/>
              <w:right w:val="single" w:sz="8" w:space="0" w:color="auto"/>
            </w:tcBorders>
            <w:vAlign w:val="center"/>
            <w:hideMark/>
          </w:tcPr>
          <w:p w14:paraId="2EA289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C8A37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D810E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355E6EFB"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542E5BD5"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185E68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58E89A7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民国后期四川高等教育的发展与启示</w:t>
            </w:r>
          </w:p>
        </w:tc>
        <w:tc>
          <w:tcPr>
            <w:tcW w:w="1418" w:type="dxa"/>
            <w:tcBorders>
              <w:top w:val="nil"/>
              <w:left w:val="nil"/>
              <w:bottom w:val="single" w:sz="8" w:space="0" w:color="auto"/>
              <w:right w:val="single" w:sz="8" w:space="0" w:color="auto"/>
            </w:tcBorders>
            <w:vAlign w:val="center"/>
            <w:hideMark/>
          </w:tcPr>
          <w:p w14:paraId="6E7A722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石峰波</w:t>
            </w:r>
          </w:p>
        </w:tc>
        <w:tc>
          <w:tcPr>
            <w:tcW w:w="1984" w:type="dxa"/>
            <w:tcBorders>
              <w:top w:val="nil"/>
              <w:left w:val="nil"/>
              <w:bottom w:val="single" w:sz="8" w:space="0" w:color="auto"/>
              <w:right w:val="single" w:sz="8" w:space="0" w:color="auto"/>
            </w:tcBorders>
            <w:vAlign w:val="center"/>
            <w:hideMark/>
          </w:tcPr>
          <w:p w14:paraId="6A7A922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四川大学</w:t>
            </w:r>
          </w:p>
        </w:tc>
        <w:tc>
          <w:tcPr>
            <w:tcW w:w="1276" w:type="dxa"/>
            <w:tcBorders>
              <w:top w:val="nil"/>
              <w:left w:val="nil"/>
              <w:bottom w:val="single" w:sz="8" w:space="0" w:color="auto"/>
              <w:right w:val="single" w:sz="8" w:space="0" w:color="auto"/>
            </w:tcBorders>
            <w:vAlign w:val="center"/>
            <w:hideMark/>
          </w:tcPr>
          <w:p w14:paraId="7B465E7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5A2520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F31678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464DF357"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02D4561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6F7B86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086B02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宋代巴蜀《通鉴》学研究</w:t>
            </w:r>
          </w:p>
        </w:tc>
        <w:tc>
          <w:tcPr>
            <w:tcW w:w="1418" w:type="dxa"/>
            <w:tcBorders>
              <w:top w:val="nil"/>
              <w:left w:val="nil"/>
              <w:bottom w:val="single" w:sz="8" w:space="0" w:color="auto"/>
              <w:right w:val="single" w:sz="8" w:space="0" w:color="auto"/>
            </w:tcBorders>
            <w:vAlign w:val="center"/>
            <w:hideMark/>
          </w:tcPr>
          <w:p w14:paraId="0C3A45A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卢庆辉</w:t>
            </w:r>
          </w:p>
        </w:tc>
        <w:tc>
          <w:tcPr>
            <w:tcW w:w="1984" w:type="dxa"/>
            <w:tcBorders>
              <w:top w:val="nil"/>
              <w:left w:val="nil"/>
              <w:bottom w:val="single" w:sz="8" w:space="0" w:color="auto"/>
              <w:right w:val="single" w:sz="8" w:space="0" w:color="auto"/>
            </w:tcBorders>
            <w:vAlign w:val="center"/>
            <w:hideMark/>
          </w:tcPr>
          <w:p w14:paraId="328FC3F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江西上饶师范学院</w:t>
            </w:r>
          </w:p>
        </w:tc>
        <w:tc>
          <w:tcPr>
            <w:tcW w:w="1276" w:type="dxa"/>
            <w:tcBorders>
              <w:top w:val="nil"/>
              <w:left w:val="nil"/>
              <w:bottom w:val="single" w:sz="8" w:space="0" w:color="auto"/>
              <w:right w:val="single" w:sz="8" w:space="0" w:color="auto"/>
            </w:tcBorders>
            <w:vAlign w:val="center"/>
            <w:hideMark/>
          </w:tcPr>
          <w:p w14:paraId="505E4E9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CFB0CD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6278CB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0C55F8A3"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377D268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73CAFC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4E31881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汉唐巴蜀地区盐业生产与城市发展研究</w:t>
            </w:r>
          </w:p>
        </w:tc>
        <w:tc>
          <w:tcPr>
            <w:tcW w:w="1418" w:type="dxa"/>
            <w:tcBorders>
              <w:top w:val="nil"/>
              <w:left w:val="nil"/>
              <w:bottom w:val="single" w:sz="8" w:space="0" w:color="auto"/>
              <w:right w:val="single" w:sz="8" w:space="0" w:color="auto"/>
            </w:tcBorders>
            <w:vAlign w:val="center"/>
            <w:hideMark/>
          </w:tcPr>
          <w:p w14:paraId="5D3DD54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颜信</w:t>
            </w:r>
          </w:p>
        </w:tc>
        <w:tc>
          <w:tcPr>
            <w:tcW w:w="1984" w:type="dxa"/>
            <w:tcBorders>
              <w:top w:val="nil"/>
              <w:left w:val="nil"/>
              <w:bottom w:val="single" w:sz="8" w:space="0" w:color="auto"/>
              <w:right w:val="single" w:sz="8" w:space="0" w:color="auto"/>
            </w:tcBorders>
            <w:vAlign w:val="center"/>
            <w:hideMark/>
          </w:tcPr>
          <w:p w14:paraId="282C149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3E1E616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E8BC5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31EB6C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72DBF607"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5930359E"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985D5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0E53C75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三星堆文化与中原文明交流比较研究</w:t>
            </w:r>
          </w:p>
        </w:tc>
        <w:tc>
          <w:tcPr>
            <w:tcW w:w="1418" w:type="dxa"/>
            <w:tcBorders>
              <w:top w:val="nil"/>
              <w:left w:val="nil"/>
              <w:bottom w:val="single" w:sz="8" w:space="0" w:color="auto"/>
              <w:right w:val="single" w:sz="8" w:space="0" w:color="auto"/>
            </w:tcBorders>
            <w:vAlign w:val="center"/>
            <w:hideMark/>
          </w:tcPr>
          <w:p w14:paraId="3F12C6B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李竞恒</w:t>
            </w:r>
          </w:p>
        </w:tc>
        <w:tc>
          <w:tcPr>
            <w:tcW w:w="1984" w:type="dxa"/>
            <w:tcBorders>
              <w:top w:val="nil"/>
              <w:left w:val="nil"/>
              <w:bottom w:val="single" w:sz="8" w:space="0" w:color="auto"/>
              <w:right w:val="single" w:sz="8" w:space="0" w:color="auto"/>
            </w:tcBorders>
            <w:vAlign w:val="center"/>
            <w:hideMark/>
          </w:tcPr>
          <w:p w14:paraId="4E5F501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w:t>
            </w:r>
          </w:p>
        </w:tc>
        <w:tc>
          <w:tcPr>
            <w:tcW w:w="1276" w:type="dxa"/>
            <w:tcBorders>
              <w:top w:val="nil"/>
              <w:left w:val="nil"/>
              <w:bottom w:val="single" w:sz="8" w:space="0" w:color="auto"/>
              <w:right w:val="single" w:sz="8" w:space="0" w:color="auto"/>
            </w:tcBorders>
            <w:vAlign w:val="center"/>
            <w:hideMark/>
          </w:tcPr>
          <w:p w14:paraId="398FB5B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93A9B3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860C11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2A572877"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7B7A5B9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0194D4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10</w:t>
            </w:r>
          </w:p>
        </w:tc>
        <w:tc>
          <w:tcPr>
            <w:tcW w:w="4466" w:type="dxa"/>
            <w:tcBorders>
              <w:top w:val="nil"/>
              <w:left w:val="nil"/>
              <w:bottom w:val="single" w:sz="8" w:space="0" w:color="auto"/>
              <w:right w:val="single" w:sz="8" w:space="0" w:color="auto"/>
            </w:tcBorders>
            <w:vAlign w:val="center"/>
            <w:hideMark/>
          </w:tcPr>
          <w:p w14:paraId="05B5B1E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四川宋元古城堡遗址资源的认识及其旅游业态创新前景研究</w:t>
            </w:r>
          </w:p>
        </w:tc>
        <w:tc>
          <w:tcPr>
            <w:tcW w:w="1418" w:type="dxa"/>
            <w:tcBorders>
              <w:top w:val="nil"/>
              <w:left w:val="nil"/>
              <w:bottom w:val="single" w:sz="8" w:space="0" w:color="auto"/>
              <w:right w:val="single" w:sz="8" w:space="0" w:color="auto"/>
            </w:tcBorders>
            <w:vAlign w:val="center"/>
            <w:hideMark/>
          </w:tcPr>
          <w:p w14:paraId="26758A2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廖华西</w:t>
            </w:r>
          </w:p>
        </w:tc>
        <w:tc>
          <w:tcPr>
            <w:tcW w:w="1984" w:type="dxa"/>
            <w:tcBorders>
              <w:top w:val="nil"/>
              <w:left w:val="nil"/>
              <w:bottom w:val="single" w:sz="8" w:space="0" w:color="auto"/>
              <w:right w:val="single" w:sz="8" w:space="0" w:color="auto"/>
            </w:tcBorders>
            <w:vAlign w:val="center"/>
            <w:hideMark/>
          </w:tcPr>
          <w:p w14:paraId="0641173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成都师范学院</w:t>
            </w:r>
          </w:p>
        </w:tc>
        <w:tc>
          <w:tcPr>
            <w:tcW w:w="1276" w:type="dxa"/>
            <w:tcBorders>
              <w:top w:val="nil"/>
              <w:left w:val="nil"/>
              <w:bottom w:val="single" w:sz="8" w:space="0" w:color="auto"/>
              <w:right w:val="single" w:sz="8" w:space="0" w:color="auto"/>
            </w:tcBorders>
            <w:vAlign w:val="center"/>
            <w:hideMark/>
          </w:tcPr>
          <w:p w14:paraId="0A23684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自筹项目</w:t>
            </w:r>
          </w:p>
        </w:tc>
        <w:tc>
          <w:tcPr>
            <w:tcW w:w="1276" w:type="dxa"/>
            <w:tcBorders>
              <w:top w:val="nil"/>
              <w:left w:val="nil"/>
              <w:bottom w:val="single" w:sz="8" w:space="0" w:color="auto"/>
              <w:right w:val="single" w:sz="8" w:space="0" w:color="auto"/>
            </w:tcBorders>
            <w:vAlign w:val="center"/>
            <w:hideMark/>
          </w:tcPr>
          <w:p w14:paraId="0B651FF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无</w:t>
            </w:r>
          </w:p>
        </w:tc>
        <w:tc>
          <w:tcPr>
            <w:tcW w:w="1559" w:type="dxa"/>
            <w:tcBorders>
              <w:top w:val="nil"/>
              <w:left w:val="nil"/>
              <w:bottom w:val="single" w:sz="8" w:space="0" w:color="auto"/>
              <w:right w:val="single" w:sz="8" w:space="0" w:color="auto"/>
            </w:tcBorders>
            <w:vAlign w:val="center"/>
            <w:hideMark/>
          </w:tcPr>
          <w:p w14:paraId="418870A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未结项</w:t>
            </w:r>
          </w:p>
        </w:tc>
      </w:tr>
      <w:tr w:rsidR="001C6A89" w:rsidRPr="001C6A89" w14:paraId="1DF8EB59" w14:textId="77777777" w:rsidTr="001C6A89">
        <w:trPr>
          <w:trHeight w:val="2710"/>
        </w:trPr>
        <w:tc>
          <w:tcPr>
            <w:tcW w:w="961" w:type="dxa"/>
            <w:vMerge w:val="restart"/>
            <w:tcBorders>
              <w:top w:val="nil"/>
              <w:left w:val="single" w:sz="8" w:space="0" w:color="auto"/>
              <w:bottom w:val="single" w:sz="8" w:space="0" w:color="000000"/>
              <w:right w:val="single" w:sz="8" w:space="0" w:color="auto"/>
            </w:tcBorders>
            <w:vAlign w:val="center"/>
            <w:hideMark/>
          </w:tcPr>
          <w:p w14:paraId="6CB816A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2023</w:t>
            </w:r>
          </w:p>
        </w:tc>
        <w:tc>
          <w:tcPr>
            <w:tcW w:w="942" w:type="dxa"/>
            <w:tcBorders>
              <w:top w:val="nil"/>
              <w:left w:val="nil"/>
              <w:bottom w:val="single" w:sz="8" w:space="0" w:color="auto"/>
              <w:right w:val="single" w:sz="8" w:space="0" w:color="auto"/>
            </w:tcBorders>
            <w:vAlign w:val="center"/>
            <w:hideMark/>
          </w:tcPr>
          <w:p w14:paraId="6D48D73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1E74F96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《日本驻成都总领事馆·驻重庆领事馆往来函电的翻译、整理与研（1896-1937）》</w:t>
            </w:r>
          </w:p>
        </w:tc>
        <w:tc>
          <w:tcPr>
            <w:tcW w:w="1418" w:type="dxa"/>
            <w:tcBorders>
              <w:top w:val="nil"/>
              <w:left w:val="nil"/>
              <w:bottom w:val="single" w:sz="8" w:space="0" w:color="auto"/>
              <w:right w:val="single" w:sz="8" w:space="0" w:color="auto"/>
            </w:tcBorders>
            <w:vAlign w:val="center"/>
            <w:hideMark/>
          </w:tcPr>
          <w:p w14:paraId="089197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彭程</w:t>
            </w:r>
          </w:p>
        </w:tc>
        <w:tc>
          <w:tcPr>
            <w:tcW w:w="1984" w:type="dxa"/>
            <w:tcBorders>
              <w:top w:val="nil"/>
              <w:left w:val="nil"/>
              <w:bottom w:val="single" w:sz="8" w:space="0" w:color="auto"/>
              <w:right w:val="single" w:sz="8" w:space="0" w:color="auto"/>
            </w:tcBorders>
            <w:vAlign w:val="center"/>
            <w:hideMark/>
          </w:tcPr>
          <w:p w14:paraId="545E856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广西大学</w:t>
            </w:r>
          </w:p>
        </w:tc>
        <w:tc>
          <w:tcPr>
            <w:tcW w:w="1276" w:type="dxa"/>
            <w:tcBorders>
              <w:top w:val="nil"/>
              <w:left w:val="nil"/>
              <w:bottom w:val="single" w:sz="8" w:space="0" w:color="auto"/>
              <w:right w:val="single" w:sz="8" w:space="0" w:color="auto"/>
            </w:tcBorders>
            <w:vAlign w:val="center"/>
            <w:hideMark/>
          </w:tcPr>
          <w:p w14:paraId="492FB84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46BD2DB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628EDE7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进行中</w:t>
            </w:r>
          </w:p>
        </w:tc>
      </w:tr>
      <w:tr w:rsidR="001C6A89" w:rsidRPr="001C6A89" w14:paraId="4FEAFA2D"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71697BB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6BAFE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7EB9E6F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《古代四川与南方丝绸之路研究》</w:t>
            </w:r>
          </w:p>
        </w:tc>
        <w:tc>
          <w:tcPr>
            <w:tcW w:w="1418" w:type="dxa"/>
            <w:tcBorders>
              <w:top w:val="nil"/>
              <w:left w:val="nil"/>
              <w:bottom w:val="single" w:sz="8" w:space="0" w:color="auto"/>
              <w:right w:val="single" w:sz="8" w:space="0" w:color="auto"/>
            </w:tcBorders>
            <w:vAlign w:val="center"/>
            <w:hideMark/>
          </w:tcPr>
          <w:p w14:paraId="3CDFB2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段渝</w:t>
            </w:r>
          </w:p>
        </w:tc>
        <w:tc>
          <w:tcPr>
            <w:tcW w:w="1984" w:type="dxa"/>
            <w:tcBorders>
              <w:top w:val="nil"/>
              <w:left w:val="nil"/>
              <w:bottom w:val="single" w:sz="8" w:space="0" w:color="auto"/>
              <w:right w:val="single" w:sz="8" w:space="0" w:color="auto"/>
            </w:tcBorders>
            <w:vAlign w:val="center"/>
            <w:hideMark/>
          </w:tcPr>
          <w:p w14:paraId="6CD1DD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四川师范大学巴蜀文化研究中心</w:t>
            </w:r>
          </w:p>
        </w:tc>
        <w:tc>
          <w:tcPr>
            <w:tcW w:w="1276" w:type="dxa"/>
            <w:tcBorders>
              <w:top w:val="nil"/>
              <w:left w:val="nil"/>
              <w:bottom w:val="single" w:sz="8" w:space="0" w:color="auto"/>
              <w:right w:val="single" w:sz="8" w:space="0" w:color="auto"/>
            </w:tcBorders>
            <w:vAlign w:val="center"/>
            <w:hideMark/>
          </w:tcPr>
          <w:p w14:paraId="4A27C73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7313045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3B9B4D2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1C0B02C3"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048C6E9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A7C1D7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2683C41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《边疆稳定与发展视阈下的西南公路建设（1912-1956）》</w:t>
            </w:r>
          </w:p>
        </w:tc>
        <w:tc>
          <w:tcPr>
            <w:tcW w:w="1418" w:type="dxa"/>
            <w:tcBorders>
              <w:top w:val="nil"/>
              <w:left w:val="nil"/>
              <w:bottom w:val="single" w:sz="8" w:space="0" w:color="auto"/>
              <w:right w:val="single" w:sz="8" w:space="0" w:color="auto"/>
            </w:tcBorders>
            <w:vAlign w:val="center"/>
            <w:hideMark/>
          </w:tcPr>
          <w:p w14:paraId="28074A8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徐文渊</w:t>
            </w:r>
          </w:p>
        </w:tc>
        <w:tc>
          <w:tcPr>
            <w:tcW w:w="1984" w:type="dxa"/>
            <w:tcBorders>
              <w:top w:val="nil"/>
              <w:left w:val="nil"/>
              <w:bottom w:val="single" w:sz="8" w:space="0" w:color="auto"/>
              <w:right w:val="single" w:sz="8" w:space="0" w:color="auto"/>
            </w:tcBorders>
            <w:vAlign w:val="center"/>
            <w:hideMark/>
          </w:tcPr>
          <w:p w14:paraId="3AC1F2A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四川师范大学美术学院.书法学院</w:t>
            </w:r>
          </w:p>
        </w:tc>
        <w:tc>
          <w:tcPr>
            <w:tcW w:w="1276" w:type="dxa"/>
            <w:tcBorders>
              <w:top w:val="nil"/>
              <w:left w:val="nil"/>
              <w:bottom w:val="single" w:sz="8" w:space="0" w:color="auto"/>
              <w:right w:val="single" w:sz="8" w:space="0" w:color="auto"/>
            </w:tcBorders>
            <w:vAlign w:val="center"/>
            <w:hideMark/>
          </w:tcPr>
          <w:p w14:paraId="3D86EEE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7C88B00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22D68DC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F87BEA1"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6D75AE0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6A255C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2CC18A4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巴蜀学者叶秉诚&lt;中国通史&gt;整理与研究</w:t>
            </w:r>
          </w:p>
        </w:tc>
        <w:tc>
          <w:tcPr>
            <w:tcW w:w="1418" w:type="dxa"/>
            <w:tcBorders>
              <w:top w:val="nil"/>
              <w:left w:val="nil"/>
              <w:bottom w:val="single" w:sz="8" w:space="0" w:color="auto"/>
              <w:right w:val="single" w:sz="8" w:space="0" w:color="auto"/>
            </w:tcBorders>
            <w:vAlign w:val="center"/>
            <w:hideMark/>
          </w:tcPr>
          <w:p w14:paraId="17E2E7F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邹敏</w:t>
            </w:r>
          </w:p>
        </w:tc>
        <w:tc>
          <w:tcPr>
            <w:tcW w:w="1984" w:type="dxa"/>
            <w:tcBorders>
              <w:top w:val="nil"/>
              <w:left w:val="nil"/>
              <w:bottom w:val="single" w:sz="8" w:space="0" w:color="auto"/>
              <w:right w:val="single" w:sz="8" w:space="0" w:color="auto"/>
            </w:tcBorders>
            <w:vAlign w:val="center"/>
            <w:hideMark/>
          </w:tcPr>
          <w:p w14:paraId="76E8BEB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59E9A5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73813D9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402466C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2C6253CE"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25A8F44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DAF9D0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35273A6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《稿本&lt;沈贤修日记&gt;的整理出版与研究》</w:t>
            </w:r>
          </w:p>
        </w:tc>
        <w:tc>
          <w:tcPr>
            <w:tcW w:w="1418" w:type="dxa"/>
            <w:tcBorders>
              <w:top w:val="nil"/>
              <w:left w:val="nil"/>
              <w:bottom w:val="single" w:sz="8" w:space="0" w:color="auto"/>
              <w:right w:val="single" w:sz="8" w:space="0" w:color="auto"/>
            </w:tcBorders>
            <w:vAlign w:val="center"/>
            <w:hideMark/>
          </w:tcPr>
          <w:p w14:paraId="3CF96C9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江荞</w:t>
            </w:r>
          </w:p>
        </w:tc>
        <w:tc>
          <w:tcPr>
            <w:tcW w:w="1984" w:type="dxa"/>
            <w:tcBorders>
              <w:top w:val="nil"/>
              <w:left w:val="nil"/>
              <w:bottom w:val="single" w:sz="8" w:space="0" w:color="auto"/>
              <w:right w:val="single" w:sz="8" w:space="0" w:color="auto"/>
            </w:tcBorders>
            <w:vAlign w:val="center"/>
            <w:hideMark/>
          </w:tcPr>
          <w:p w14:paraId="47C7ECD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5BD6DED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5D2F77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010B5FA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1B1736A"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5335C52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0D93AC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38B1B3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《民国时期“布鲁克·多兰探险队”川西狩猎资料整理与研究（1930-1935）》</w:t>
            </w:r>
          </w:p>
        </w:tc>
        <w:tc>
          <w:tcPr>
            <w:tcW w:w="1418" w:type="dxa"/>
            <w:tcBorders>
              <w:top w:val="nil"/>
              <w:left w:val="nil"/>
              <w:bottom w:val="single" w:sz="8" w:space="0" w:color="auto"/>
              <w:right w:val="single" w:sz="8" w:space="0" w:color="auto"/>
            </w:tcBorders>
            <w:vAlign w:val="center"/>
            <w:hideMark/>
          </w:tcPr>
          <w:p w14:paraId="1440E8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姜鸿</w:t>
            </w:r>
          </w:p>
        </w:tc>
        <w:tc>
          <w:tcPr>
            <w:tcW w:w="1984" w:type="dxa"/>
            <w:tcBorders>
              <w:top w:val="nil"/>
              <w:left w:val="nil"/>
              <w:bottom w:val="single" w:sz="8" w:space="0" w:color="auto"/>
              <w:right w:val="single" w:sz="8" w:space="0" w:color="auto"/>
            </w:tcBorders>
            <w:vAlign w:val="center"/>
            <w:hideMark/>
          </w:tcPr>
          <w:p w14:paraId="1923977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四川师范大学历史文化与旅游学院</w:t>
            </w:r>
          </w:p>
        </w:tc>
        <w:tc>
          <w:tcPr>
            <w:tcW w:w="1276" w:type="dxa"/>
            <w:tcBorders>
              <w:top w:val="nil"/>
              <w:left w:val="nil"/>
              <w:bottom w:val="single" w:sz="8" w:space="0" w:color="auto"/>
              <w:right w:val="single" w:sz="8" w:space="0" w:color="auto"/>
            </w:tcBorders>
            <w:vAlign w:val="center"/>
            <w:hideMark/>
          </w:tcPr>
          <w:p w14:paraId="05778A5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重大项目</w:t>
            </w:r>
          </w:p>
        </w:tc>
        <w:tc>
          <w:tcPr>
            <w:tcW w:w="1276" w:type="dxa"/>
            <w:tcBorders>
              <w:top w:val="nil"/>
              <w:left w:val="nil"/>
              <w:bottom w:val="single" w:sz="8" w:space="0" w:color="auto"/>
              <w:right w:val="single" w:sz="8" w:space="0" w:color="auto"/>
            </w:tcBorders>
            <w:vAlign w:val="center"/>
            <w:hideMark/>
          </w:tcPr>
          <w:p w14:paraId="56026BE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3万元</w:t>
            </w:r>
          </w:p>
        </w:tc>
        <w:tc>
          <w:tcPr>
            <w:tcW w:w="1559" w:type="dxa"/>
            <w:tcBorders>
              <w:top w:val="nil"/>
              <w:left w:val="nil"/>
              <w:bottom w:val="single" w:sz="8" w:space="0" w:color="auto"/>
              <w:right w:val="single" w:sz="8" w:space="0" w:color="auto"/>
            </w:tcBorders>
            <w:vAlign w:val="center"/>
            <w:hideMark/>
          </w:tcPr>
          <w:p w14:paraId="35F2E11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62D6D7BE"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4FA5775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9E0D3B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6126343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《新世纪以来古代巴蜀文明题材文艺创作研究》</w:t>
            </w:r>
          </w:p>
        </w:tc>
        <w:tc>
          <w:tcPr>
            <w:tcW w:w="1418" w:type="dxa"/>
            <w:tcBorders>
              <w:top w:val="nil"/>
              <w:left w:val="nil"/>
              <w:bottom w:val="single" w:sz="8" w:space="0" w:color="auto"/>
              <w:right w:val="single" w:sz="8" w:space="0" w:color="auto"/>
            </w:tcBorders>
            <w:vAlign w:val="center"/>
            <w:hideMark/>
          </w:tcPr>
          <w:p w14:paraId="11AF33E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蒋林欣</w:t>
            </w:r>
          </w:p>
        </w:tc>
        <w:tc>
          <w:tcPr>
            <w:tcW w:w="1984" w:type="dxa"/>
            <w:tcBorders>
              <w:top w:val="nil"/>
              <w:left w:val="nil"/>
              <w:bottom w:val="single" w:sz="8" w:space="0" w:color="auto"/>
              <w:right w:val="single" w:sz="8" w:space="0" w:color="auto"/>
            </w:tcBorders>
            <w:vAlign w:val="center"/>
            <w:hideMark/>
          </w:tcPr>
          <w:p w14:paraId="0966BE5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西华大学</w:t>
            </w:r>
          </w:p>
        </w:tc>
        <w:tc>
          <w:tcPr>
            <w:tcW w:w="1276" w:type="dxa"/>
            <w:tcBorders>
              <w:top w:val="nil"/>
              <w:left w:val="nil"/>
              <w:bottom w:val="single" w:sz="8" w:space="0" w:color="auto"/>
              <w:right w:val="single" w:sz="8" w:space="0" w:color="auto"/>
            </w:tcBorders>
            <w:vAlign w:val="center"/>
            <w:hideMark/>
          </w:tcPr>
          <w:p w14:paraId="45A0195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29FA133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79C0570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CB19333"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671F832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EF6E43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209E715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《晚清法国地理学会刊载中国西南考察文本整理、翻译与研究（1840-1912）》</w:t>
            </w:r>
          </w:p>
        </w:tc>
        <w:tc>
          <w:tcPr>
            <w:tcW w:w="1418" w:type="dxa"/>
            <w:tcBorders>
              <w:top w:val="nil"/>
              <w:left w:val="nil"/>
              <w:bottom w:val="single" w:sz="8" w:space="0" w:color="auto"/>
              <w:right w:val="single" w:sz="8" w:space="0" w:color="auto"/>
            </w:tcBorders>
            <w:vAlign w:val="center"/>
            <w:hideMark/>
          </w:tcPr>
          <w:p w14:paraId="796F028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佘振华</w:t>
            </w:r>
          </w:p>
        </w:tc>
        <w:tc>
          <w:tcPr>
            <w:tcW w:w="1984" w:type="dxa"/>
            <w:tcBorders>
              <w:top w:val="nil"/>
              <w:left w:val="nil"/>
              <w:bottom w:val="single" w:sz="8" w:space="0" w:color="auto"/>
              <w:right w:val="single" w:sz="8" w:space="0" w:color="auto"/>
            </w:tcBorders>
            <w:vAlign w:val="center"/>
            <w:hideMark/>
          </w:tcPr>
          <w:p w14:paraId="32BFD7E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四川师范大学外国语学院</w:t>
            </w:r>
          </w:p>
        </w:tc>
        <w:tc>
          <w:tcPr>
            <w:tcW w:w="1276" w:type="dxa"/>
            <w:tcBorders>
              <w:top w:val="nil"/>
              <w:left w:val="nil"/>
              <w:bottom w:val="single" w:sz="8" w:space="0" w:color="auto"/>
              <w:right w:val="single" w:sz="8" w:space="0" w:color="auto"/>
            </w:tcBorders>
            <w:vAlign w:val="center"/>
            <w:hideMark/>
          </w:tcPr>
          <w:p w14:paraId="04CB30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02015E9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0995A39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58E669DD"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5368F6F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CD73E6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9</w:t>
            </w:r>
          </w:p>
        </w:tc>
        <w:tc>
          <w:tcPr>
            <w:tcW w:w="4466" w:type="dxa"/>
            <w:tcBorders>
              <w:top w:val="nil"/>
              <w:left w:val="nil"/>
              <w:bottom w:val="single" w:sz="8" w:space="0" w:color="auto"/>
              <w:right w:val="single" w:sz="8" w:space="0" w:color="auto"/>
            </w:tcBorders>
            <w:vAlign w:val="center"/>
            <w:hideMark/>
          </w:tcPr>
          <w:p w14:paraId="68825CC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《四川历代散曲研究》</w:t>
            </w:r>
          </w:p>
        </w:tc>
        <w:tc>
          <w:tcPr>
            <w:tcW w:w="1418" w:type="dxa"/>
            <w:tcBorders>
              <w:top w:val="nil"/>
              <w:left w:val="nil"/>
              <w:bottom w:val="single" w:sz="8" w:space="0" w:color="auto"/>
              <w:right w:val="single" w:sz="8" w:space="0" w:color="auto"/>
            </w:tcBorders>
            <w:vAlign w:val="center"/>
            <w:hideMark/>
          </w:tcPr>
          <w:p w14:paraId="6C2ED4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徐  江</w:t>
            </w:r>
          </w:p>
        </w:tc>
        <w:tc>
          <w:tcPr>
            <w:tcW w:w="1984" w:type="dxa"/>
            <w:tcBorders>
              <w:top w:val="nil"/>
              <w:left w:val="nil"/>
              <w:bottom w:val="single" w:sz="8" w:space="0" w:color="auto"/>
              <w:right w:val="single" w:sz="8" w:space="0" w:color="auto"/>
            </w:tcBorders>
            <w:vAlign w:val="center"/>
            <w:hideMark/>
          </w:tcPr>
          <w:p w14:paraId="5B955D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四川师范大学巴蜀文化研究中心</w:t>
            </w:r>
          </w:p>
        </w:tc>
        <w:tc>
          <w:tcPr>
            <w:tcW w:w="1276" w:type="dxa"/>
            <w:tcBorders>
              <w:top w:val="nil"/>
              <w:left w:val="nil"/>
              <w:bottom w:val="single" w:sz="8" w:space="0" w:color="auto"/>
              <w:right w:val="single" w:sz="8" w:space="0" w:color="auto"/>
            </w:tcBorders>
            <w:vAlign w:val="center"/>
            <w:hideMark/>
          </w:tcPr>
          <w:p w14:paraId="0C23A71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4ECD015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29B9D3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2C28567"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A78364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0C7FAD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10</w:t>
            </w:r>
          </w:p>
        </w:tc>
        <w:tc>
          <w:tcPr>
            <w:tcW w:w="4466" w:type="dxa"/>
            <w:tcBorders>
              <w:top w:val="nil"/>
              <w:left w:val="nil"/>
              <w:bottom w:val="single" w:sz="8" w:space="0" w:color="auto"/>
              <w:right w:val="single" w:sz="8" w:space="0" w:color="auto"/>
            </w:tcBorders>
            <w:vAlign w:val="center"/>
            <w:hideMark/>
          </w:tcPr>
          <w:p w14:paraId="62EF064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《绝地天通与巴蜀古史研究》</w:t>
            </w:r>
          </w:p>
        </w:tc>
        <w:tc>
          <w:tcPr>
            <w:tcW w:w="1418" w:type="dxa"/>
            <w:tcBorders>
              <w:top w:val="nil"/>
              <w:left w:val="nil"/>
              <w:bottom w:val="single" w:sz="8" w:space="0" w:color="auto"/>
              <w:right w:val="single" w:sz="8" w:space="0" w:color="auto"/>
            </w:tcBorders>
            <w:vAlign w:val="center"/>
            <w:hideMark/>
          </w:tcPr>
          <w:p w14:paraId="06D0115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崔立国</w:t>
            </w:r>
          </w:p>
        </w:tc>
        <w:tc>
          <w:tcPr>
            <w:tcW w:w="1984" w:type="dxa"/>
            <w:tcBorders>
              <w:top w:val="nil"/>
              <w:left w:val="nil"/>
              <w:bottom w:val="single" w:sz="8" w:space="0" w:color="auto"/>
              <w:right w:val="single" w:sz="8" w:space="0" w:color="auto"/>
            </w:tcBorders>
            <w:vAlign w:val="center"/>
            <w:hideMark/>
          </w:tcPr>
          <w:p w14:paraId="7736A1C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四川师范大学巴蜀文化研究中心</w:t>
            </w:r>
          </w:p>
        </w:tc>
        <w:tc>
          <w:tcPr>
            <w:tcW w:w="1276" w:type="dxa"/>
            <w:tcBorders>
              <w:top w:val="nil"/>
              <w:left w:val="nil"/>
              <w:bottom w:val="single" w:sz="8" w:space="0" w:color="auto"/>
              <w:right w:val="single" w:sz="8" w:space="0" w:color="auto"/>
            </w:tcBorders>
            <w:vAlign w:val="center"/>
            <w:hideMark/>
          </w:tcPr>
          <w:p w14:paraId="05EA3C3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0614146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4B6026E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177BF882"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3B848D72"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7331DC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11</w:t>
            </w:r>
          </w:p>
        </w:tc>
        <w:tc>
          <w:tcPr>
            <w:tcW w:w="4466" w:type="dxa"/>
            <w:tcBorders>
              <w:top w:val="nil"/>
              <w:left w:val="nil"/>
              <w:bottom w:val="single" w:sz="8" w:space="0" w:color="auto"/>
              <w:right w:val="single" w:sz="8" w:space="0" w:color="auto"/>
            </w:tcBorders>
            <w:vAlign w:val="center"/>
            <w:hideMark/>
          </w:tcPr>
          <w:p w14:paraId="2F09A96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《古代巴蜀与南方丝绸之路数据库及数字人文平台初步建设》</w:t>
            </w:r>
          </w:p>
        </w:tc>
        <w:tc>
          <w:tcPr>
            <w:tcW w:w="1418" w:type="dxa"/>
            <w:tcBorders>
              <w:top w:val="nil"/>
              <w:left w:val="nil"/>
              <w:bottom w:val="single" w:sz="8" w:space="0" w:color="auto"/>
              <w:right w:val="single" w:sz="8" w:space="0" w:color="auto"/>
            </w:tcBorders>
            <w:vAlign w:val="center"/>
            <w:hideMark/>
          </w:tcPr>
          <w:p w14:paraId="20B43C3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侯文权</w:t>
            </w:r>
          </w:p>
        </w:tc>
        <w:tc>
          <w:tcPr>
            <w:tcW w:w="1984" w:type="dxa"/>
            <w:tcBorders>
              <w:top w:val="nil"/>
              <w:left w:val="nil"/>
              <w:bottom w:val="single" w:sz="8" w:space="0" w:color="auto"/>
              <w:right w:val="single" w:sz="8" w:space="0" w:color="auto"/>
            </w:tcBorders>
            <w:vAlign w:val="center"/>
            <w:hideMark/>
          </w:tcPr>
          <w:p w14:paraId="3D76F0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16F48B1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重点项目</w:t>
            </w:r>
          </w:p>
        </w:tc>
        <w:tc>
          <w:tcPr>
            <w:tcW w:w="1276" w:type="dxa"/>
            <w:tcBorders>
              <w:top w:val="nil"/>
              <w:left w:val="nil"/>
              <w:bottom w:val="single" w:sz="8" w:space="0" w:color="auto"/>
              <w:right w:val="single" w:sz="8" w:space="0" w:color="auto"/>
            </w:tcBorders>
            <w:vAlign w:val="center"/>
            <w:hideMark/>
          </w:tcPr>
          <w:p w14:paraId="3E895E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2万元</w:t>
            </w:r>
          </w:p>
        </w:tc>
        <w:tc>
          <w:tcPr>
            <w:tcW w:w="1559" w:type="dxa"/>
            <w:tcBorders>
              <w:top w:val="nil"/>
              <w:left w:val="nil"/>
              <w:bottom w:val="single" w:sz="8" w:space="0" w:color="auto"/>
              <w:right w:val="single" w:sz="8" w:space="0" w:color="auto"/>
            </w:tcBorders>
            <w:vAlign w:val="center"/>
            <w:hideMark/>
          </w:tcPr>
          <w:p w14:paraId="36F2B0F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6F5F115F"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09F9419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A56C1D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12</w:t>
            </w:r>
          </w:p>
        </w:tc>
        <w:tc>
          <w:tcPr>
            <w:tcW w:w="4466" w:type="dxa"/>
            <w:tcBorders>
              <w:top w:val="nil"/>
              <w:left w:val="nil"/>
              <w:bottom w:val="single" w:sz="8" w:space="0" w:color="auto"/>
              <w:right w:val="single" w:sz="8" w:space="0" w:color="auto"/>
            </w:tcBorders>
            <w:vAlign w:val="center"/>
            <w:hideMark/>
          </w:tcPr>
          <w:p w14:paraId="2D57D3A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《基于清代民国四川方志的巴蜀方言词汇研究及数据库建设》</w:t>
            </w:r>
          </w:p>
        </w:tc>
        <w:tc>
          <w:tcPr>
            <w:tcW w:w="1418" w:type="dxa"/>
            <w:tcBorders>
              <w:top w:val="nil"/>
              <w:left w:val="nil"/>
              <w:bottom w:val="single" w:sz="8" w:space="0" w:color="auto"/>
              <w:right w:val="single" w:sz="8" w:space="0" w:color="auto"/>
            </w:tcBorders>
            <w:vAlign w:val="center"/>
            <w:hideMark/>
          </w:tcPr>
          <w:p w14:paraId="1D5EEF5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常丽丽</w:t>
            </w:r>
          </w:p>
        </w:tc>
        <w:tc>
          <w:tcPr>
            <w:tcW w:w="1984" w:type="dxa"/>
            <w:tcBorders>
              <w:top w:val="nil"/>
              <w:left w:val="nil"/>
              <w:bottom w:val="single" w:sz="8" w:space="0" w:color="auto"/>
              <w:right w:val="single" w:sz="8" w:space="0" w:color="auto"/>
            </w:tcBorders>
            <w:vAlign w:val="center"/>
            <w:hideMark/>
          </w:tcPr>
          <w:p w14:paraId="5E103E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西南大学</w:t>
            </w:r>
          </w:p>
        </w:tc>
        <w:tc>
          <w:tcPr>
            <w:tcW w:w="1276" w:type="dxa"/>
            <w:tcBorders>
              <w:top w:val="nil"/>
              <w:left w:val="nil"/>
              <w:bottom w:val="single" w:sz="8" w:space="0" w:color="auto"/>
              <w:right w:val="single" w:sz="8" w:space="0" w:color="auto"/>
            </w:tcBorders>
            <w:vAlign w:val="center"/>
            <w:hideMark/>
          </w:tcPr>
          <w:p w14:paraId="303CD40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89E255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60A976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778B4D6"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2D2A6A3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F3A826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13</w:t>
            </w:r>
          </w:p>
        </w:tc>
        <w:tc>
          <w:tcPr>
            <w:tcW w:w="4466" w:type="dxa"/>
            <w:tcBorders>
              <w:top w:val="nil"/>
              <w:left w:val="nil"/>
              <w:bottom w:val="single" w:sz="8" w:space="0" w:color="auto"/>
              <w:right w:val="single" w:sz="8" w:space="0" w:color="auto"/>
            </w:tcBorders>
            <w:vAlign w:val="center"/>
            <w:hideMark/>
          </w:tcPr>
          <w:p w14:paraId="12A94D8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《杨慎与南方丝绸之路民俗研究》</w:t>
            </w:r>
          </w:p>
        </w:tc>
        <w:tc>
          <w:tcPr>
            <w:tcW w:w="1418" w:type="dxa"/>
            <w:tcBorders>
              <w:top w:val="nil"/>
              <w:left w:val="nil"/>
              <w:bottom w:val="single" w:sz="8" w:space="0" w:color="auto"/>
              <w:right w:val="single" w:sz="8" w:space="0" w:color="auto"/>
            </w:tcBorders>
            <w:vAlign w:val="center"/>
            <w:hideMark/>
          </w:tcPr>
          <w:p w14:paraId="0410496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范  佳</w:t>
            </w:r>
          </w:p>
        </w:tc>
        <w:tc>
          <w:tcPr>
            <w:tcW w:w="1984" w:type="dxa"/>
            <w:tcBorders>
              <w:top w:val="nil"/>
              <w:left w:val="nil"/>
              <w:bottom w:val="single" w:sz="8" w:space="0" w:color="auto"/>
              <w:right w:val="single" w:sz="8" w:space="0" w:color="auto"/>
            </w:tcBorders>
            <w:vAlign w:val="center"/>
            <w:hideMark/>
          </w:tcPr>
          <w:p w14:paraId="7FDBC21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西华大学</w:t>
            </w:r>
          </w:p>
        </w:tc>
        <w:tc>
          <w:tcPr>
            <w:tcW w:w="1276" w:type="dxa"/>
            <w:tcBorders>
              <w:top w:val="nil"/>
              <w:left w:val="nil"/>
              <w:bottom w:val="single" w:sz="8" w:space="0" w:color="auto"/>
              <w:right w:val="single" w:sz="8" w:space="0" w:color="auto"/>
            </w:tcBorders>
            <w:vAlign w:val="center"/>
            <w:hideMark/>
          </w:tcPr>
          <w:p w14:paraId="2CB1BA8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94CD21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3246D0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A0EE4DC"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2CBE4E2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BC93B4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14</w:t>
            </w:r>
          </w:p>
        </w:tc>
        <w:tc>
          <w:tcPr>
            <w:tcW w:w="4466" w:type="dxa"/>
            <w:tcBorders>
              <w:top w:val="nil"/>
              <w:left w:val="nil"/>
              <w:bottom w:val="single" w:sz="8" w:space="0" w:color="auto"/>
              <w:right w:val="single" w:sz="8" w:space="0" w:color="auto"/>
            </w:tcBorders>
            <w:vAlign w:val="center"/>
            <w:hideMark/>
          </w:tcPr>
          <w:p w14:paraId="11F32DF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《巴文化在城市景观中的现代表述研究》</w:t>
            </w:r>
          </w:p>
        </w:tc>
        <w:tc>
          <w:tcPr>
            <w:tcW w:w="1418" w:type="dxa"/>
            <w:tcBorders>
              <w:top w:val="nil"/>
              <w:left w:val="nil"/>
              <w:bottom w:val="single" w:sz="8" w:space="0" w:color="auto"/>
              <w:right w:val="single" w:sz="8" w:space="0" w:color="auto"/>
            </w:tcBorders>
            <w:vAlign w:val="center"/>
            <w:hideMark/>
          </w:tcPr>
          <w:p w14:paraId="39363DA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周  军</w:t>
            </w:r>
          </w:p>
        </w:tc>
        <w:tc>
          <w:tcPr>
            <w:tcW w:w="1984" w:type="dxa"/>
            <w:tcBorders>
              <w:top w:val="nil"/>
              <w:left w:val="nil"/>
              <w:bottom w:val="single" w:sz="8" w:space="0" w:color="auto"/>
              <w:right w:val="single" w:sz="8" w:space="0" w:color="auto"/>
            </w:tcBorders>
            <w:vAlign w:val="center"/>
            <w:hideMark/>
          </w:tcPr>
          <w:p w14:paraId="70E83E5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四川文理学院</w:t>
            </w:r>
          </w:p>
        </w:tc>
        <w:tc>
          <w:tcPr>
            <w:tcW w:w="1276" w:type="dxa"/>
            <w:tcBorders>
              <w:top w:val="nil"/>
              <w:left w:val="nil"/>
              <w:bottom w:val="single" w:sz="8" w:space="0" w:color="auto"/>
              <w:right w:val="single" w:sz="8" w:space="0" w:color="auto"/>
            </w:tcBorders>
            <w:vAlign w:val="center"/>
            <w:hideMark/>
          </w:tcPr>
          <w:p w14:paraId="18AC16B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1CF09AF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574B9F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489DBF8"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286ECB9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D859A3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15</w:t>
            </w:r>
          </w:p>
        </w:tc>
        <w:tc>
          <w:tcPr>
            <w:tcW w:w="4466" w:type="dxa"/>
            <w:tcBorders>
              <w:top w:val="nil"/>
              <w:left w:val="nil"/>
              <w:bottom w:val="single" w:sz="8" w:space="0" w:color="auto"/>
              <w:right w:val="single" w:sz="8" w:space="0" w:color="auto"/>
            </w:tcBorders>
            <w:vAlign w:val="center"/>
            <w:hideMark/>
          </w:tcPr>
          <w:p w14:paraId="49798CC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《巴蜀文化对外传播嵌入外语思政教育研究》</w:t>
            </w:r>
          </w:p>
        </w:tc>
        <w:tc>
          <w:tcPr>
            <w:tcW w:w="1418" w:type="dxa"/>
            <w:tcBorders>
              <w:top w:val="nil"/>
              <w:left w:val="nil"/>
              <w:bottom w:val="single" w:sz="8" w:space="0" w:color="auto"/>
              <w:right w:val="single" w:sz="8" w:space="0" w:color="auto"/>
            </w:tcBorders>
            <w:vAlign w:val="center"/>
            <w:hideMark/>
          </w:tcPr>
          <w:p w14:paraId="571A06C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尹殿元</w:t>
            </w:r>
          </w:p>
        </w:tc>
        <w:tc>
          <w:tcPr>
            <w:tcW w:w="1984" w:type="dxa"/>
            <w:tcBorders>
              <w:top w:val="nil"/>
              <w:left w:val="nil"/>
              <w:bottom w:val="single" w:sz="8" w:space="0" w:color="auto"/>
              <w:right w:val="single" w:sz="8" w:space="0" w:color="auto"/>
            </w:tcBorders>
            <w:vAlign w:val="center"/>
            <w:hideMark/>
          </w:tcPr>
          <w:p w14:paraId="1C83F13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四川文化艺术学院</w:t>
            </w:r>
          </w:p>
        </w:tc>
        <w:tc>
          <w:tcPr>
            <w:tcW w:w="1276" w:type="dxa"/>
            <w:tcBorders>
              <w:top w:val="nil"/>
              <w:left w:val="nil"/>
              <w:bottom w:val="single" w:sz="8" w:space="0" w:color="auto"/>
              <w:right w:val="single" w:sz="8" w:space="0" w:color="auto"/>
            </w:tcBorders>
            <w:vAlign w:val="center"/>
            <w:hideMark/>
          </w:tcPr>
          <w:p w14:paraId="0CCA9A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38DB6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E97119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A0C05D1"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37C868F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E6FF4E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16</w:t>
            </w:r>
          </w:p>
        </w:tc>
        <w:tc>
          <w:tcPr>
            <w:tcW w:w="4466" w:type="dxa"/>
            <w:tcBorders>
              <w:top w:val="nil"/>
              <w:left w:val="nil"/>
              <w:bottom w:val="single" w:sz="8" w:space="0" w:color="auto"/>
              <w:right w:val="single" w:sz="8" w:space="0" w:color="auto"/>
            </w:tcBorders>
            <w:vAlign w:val="center"/>
            <w:hideMark/>
          </w:tcPr>
          <w:p w14:paraId="4813BAC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《四川雅安硗碛藏族乡嘉戎祭祀语言收集与研究》</w:t>
            </w:r>
          </w:p>
        </w:tc>
        <w:tc>
          <w:tcPr>
            <w:tcW w:w="1418" w:type="dxa"/>
            <w:tcBorders>
              <w:top w:val="nil"/>
              <w:left w:val="nil"/>
              <w:bottom w:val="single" w:sz="8" w:space="0" w:color="auto"/>
              <w:right w:val="single" w:sz="8" w:space="0" w:color="auto"/>
            </w:tcBorders>
            <w:vAlign w:val="center"/>
            <w:hideMark/>
          </w:tcPr>
          <w:p w14:paraId="37F060B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丁芳芳</w:t>
            </w:r>
          </w:p>
        </w:tc>
        <w:tc>
          <w:tcPr>
            <w:tcW w:w="1984" w:type="dxa"/>
            <w:tcBorders>
              <w:top w:val="nil"/>
              <w:left w:val="nil"/>
              <w:bottom w:val="single" w:sz="8" w:space="0" w:color="auto"/>
              <w:right w:val="single" w:sz="8" w:space="0" w:color="auto"/>
            </w:tcBorders>
            <w:vAlign w:val="center"/>
            <w:hideMark/>
          </w:tcPr>
          <w:p w14:paraId="1BBB4E2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四川农业大学</w:t>
            </w:r>
          </w:p>
        </w:tc>
        <w:tc>
          <w:tcPr>
            <w:tcW w:w="1276" w:type="dxa"/>
            <w:tcBorders>
              <w:top w:val="nil"/>
              <w:left w:val="nil"/>
              <w:bottom w:val="single" w:sz="8" w:space="0" w:color="auto"/>
              <w:right w:val="single" w:sz="8" w:space="0" w:color="auto"/>
            </w:tcBorders>
            <w:vAlign w:val="center"/>
            <w:hideMark/>
          </w:tcPr>
          <w:p w14:paraId="7BB324A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2923B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EF1B7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2B775EA4"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3A481B0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B4208B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17</w:t>
            </w:r>
          </w:p>
        </w:tc>
        <w:tc>
          <w:tcPr>
            <w:tcW w:w="4466" w:type="dxa"/>
            <w:tcBorders>
              <w:top w:val="nil"/>
              <w:left w:val="nil"/>
              <w:bottom w:val="single" w:sz="8" w:space="0" w:color="auto"/>
              <w:right w:val="single" w:sz="8" w:space="0" w:color="auto"/>
            </w:tcBorders>
            <w:vAlign w:val="center"/>
            <w:hideMark/>
          </w:tcPr>
          <w:p w14:paraId="2F54B27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《朝鲜时期文人唱和李白五言古诗探析》</w:t>
            </w:r>
          </w:p>
        </w:tc>
        <w:tc>
          <w:tcPr>
            <w:tcW w:w="1418" w:type="dxa"/>
            <w:tcBorders>
              <w:top w:val="nil"/>
              <w:left w:val="nil"/>
              <w:bottom w:val="single" w:sz="8" w:space="0" w:color="auto"/>
              <w:right w:val="single" w:sz="8" w:space="0" w:color="auto"/>
            </w:tcBorders>
            <w:vAlign w:val="center"/>
            <w:hideMark/>
          </w:tcPr>
          <w:p w14:paraId="5F4F476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余小活</w:t>
            </w:r>
          </w:p>
        </w:tc>
        <w:tc>
          <w:tcPr>
            <w:tcW w:w="1984" w:type="dxa"/>
            <w:tcBorders>
              <w:top w:val="nil"/>
              <w:left w:val="nil"/>
              <w:bottom w:val="single" w:sz="8" w:space="0" w:color="auto"/>
              <w:right w:val="single" w:sz="8" w:space="0" w:color="auto"/>
            </w:tcBorders>
            <w:vAlign w:val="center"/>
            <w:hideMark/>
          </w:tcPr>
          <w:p w14:paraId="7F7277B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四川城市职业学院</w:t>
            </w:r>
          </w:p>
        </w:tc>
        <w:tc>
          <w:tcPr>
            <w:tcW w:w="1276" w:type="dxa"/>
            <w:tcBorders>
              <w:top w:val="nil"/>
              <w:left w:val="nil"/>
              <w:bottom w:val="single" w:sz="8" w:space="0" w:color="auto"/>
              <w:right w:val="single" w:sz="8" w:space="0" w:color="auto"/>
            </w:tcBorders>
            <w:vAlign w:val="center"/>
            <w:hideMark/>
          </w:tcPr>
          <w:p w14:paraId="656827C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7CC19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BEE992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21DF0EF6" w14:textId="77777777" w:rsidTr="001C6A89">
        <w:trPr>
          <w:trHeight w:val="2170"/>
        </w:trPr>
        <w:tc>
          <w:tcPr>
            <w:tcW w:w="961" w:type="dxa"/>
            <w:vMerge/>
            <w:tcBorders>
              <w:top w:val="nil"/>
              <w:left w:val="single" w:sz="8" w:space="0" w:color="auto"/>
              <w:bottom w:val="single" w:sz="8" w:space="0" w:color="000000"/>
              <w:right w:val="single" w:sz="8" w:space="0" w:color="auto"/>
            </w:tcBorders>
            <w:vAlign w:val="center"/>
            <w:hideMark/>
          </w:tcPr>
          <w:p w14:paraId="1D7686C2"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71C776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18</w:t>
            </w:r>
          </w:p>
        </w:tc>
        <w:tc>
          <w:tcPr>
            <w:tcW w:w="4466" w:type="dxa"/>
            <w:tcBorders>
              <w:top w:val="nil"/>
              <w:left w:val="nil"/>
              <w:bottom w:val="single" w:sz="8" w:space="0" w:color="auto"/>
              <w:right w:val="single" w:sz="8" w:space="0" w:color="auto"/>
            </w:tcBorders>
            <w:vAlign w:val="center"/>
            <w:hideMark/>
          </w:tcPr>
          <w:p w14:paraId="4A1D635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《巴蜀非遗传承与民族舞蹈艺术交融研究——以四川西南地区为例》</w:t>
            </w:r>
          </w:p>
        </w:tc>
        <w:tc>
          <w:tcPr>
            <w:tcW w:w="1418" w:type="dxa"/>
            <w:tcBorders>
              <w:top w:val="nil"/>
              <w:left w:val="nil"/>
              <w:bottom w:val="single" w:sz="8" w:space="0" w:color="auto"/>
              <w:right w:val="single" w:sz="8" w:space="0" w:color="auto"/>
            </w:tcBorders>
            <w:vAlign w:val="center"/>
            <w:hideMark/>
          </w:tcPr>
          <w:p w14:paraId="6479C26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丁妮娅</w:t>
            </w:r>
          </w:p>
        </w:tc>
        <w:tc>
          <w:tcPr>
            <w:tcW w:w="1984" w:type="dxa"/>
            <w:tcBorders>
              <w:top w:val="nil"/>
              <w:left w:val="nil"/>
              <w:bottom w:val="single" w:sz="8" w:space="0" w:color="auto"/>
              <w:right w:val="single" w:sz="8" w:space="0" w:color="auto"/>
            </w:tcBorders>
            <w:vAlign w:val="center"/>
            <w:hideMark/>
          </w:tcPr>
          <w:p w14:paraId="2E2488B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内江师范学院</w:t>
            </w:r>
          </w:p>
        </w:tc>
        <w:tc>
          <w:tcPr>
            <w:tcW w:w="1276" w:type="dxa"/>
            <w:tcBorders>
              <w:top w:val="nil"/>
              <w:left w:val="nil"/>
              <w:bottom w:val="single" w:sz="8" w:space="0" w:color="auto"/>
              <w:right w:val="single" w:sz="8" w:space="0" w:color="auto"/>
            </w:tcBorders>
            <w:vAlign w:val="center"/>
            <w:hideMark/>
          </w:tcPr>
          <w:p w14:paraId="4A9CD7E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7E12839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274F222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242AA40B"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054DBB7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21CFA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19</w:t>
            </w:r>
          </w:p>
        </w:tc>
        <w:tc>
          <w:tcPr>
            <w:tcW w:w="4466" w:type="dxa"/>
            <w:tcBorders>
              <w:top w:val="nil"/>
              <w:left w:val="nil"/>
              <w:bottom w:val="single" w:sz="8" w:space="0" w:color="auto"/>
              <w:right w:val="single" w:sz="8" w:space="0" w:color="auto"/>
            </w:tcBorders>
            <w:vAlign w:val="center"/>
            <w:hideMark/>
          </w:tcPr>
          <w:p w14:paraId="7CC5C46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《数字技术赋能巴蜀民俗文化传播研究》</w:t>
            </w:r>
          </w:p>
        </w:tc>
        <w:tc>
          <w:tcPr>
            <w:tcW w:w="1418" w:type="dxa"/>
            <w:tcBorders>
              <w:top w:val="nil"/>
              <w:left w:val="nil"/>
              <w:bottom w:val="single" w:sz="8" w:space="0" w:color="auto"/>
              <w:right w:val="single" w:sz="8" w:space="0" w:color="auto"/>
            </w:tcBorders>
            <w:vAlign w:val="center"/>
            <w:hideMark/>
          </w:tcPr>
          <w:p w14:paraId="4A0C65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朱  强</w:t>
            </w:r>
          </w:p>
        </w:tc>
        <w:tc>
          <w:tcPr>
            <w:tcW w:w="1984" w:type="dxa"/>
            <w:tcBorders>
              <w:top w:val="nil"/>
              <w:left w:val="nil"/>
              <w:bottom w:val="single" w:sz="8" w:space="0" w:color="auto"/>
              <w:right w:val="single" w:sz="8" w:space="0" w:color="auto"/>
            </w:tcBorders>
            <w:vAlign w:val="center"/>
            <w:hideMark/>
          </w:tcPr>
          <w:p w14:paraId="58A1C79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湖州师范学院</w:t>
            </w:r>
          </w:p>
        </w:tc>
        <w:tc>
          <w:tcPr>
            <w:tcW w:w="1276" w:type="dxa"/>
            <w:tcBorders>
              <w:top w:val="nil"/>
              <w:left w:val="nil"/>
              <w:bottom w:val="single" w:sz="8" w:space="0" w:color="auto"/>
              <w:right w:val="single" w:sz="8" w:space="0" w:color="auto"/>
            </w:tcBorders>
            <w:vAlign w:val="center"/>
            <w:hideMark/>
          </w:tcPr>
          <w:p w14:paraId="5172CA1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BC0A7B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68EE972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6619D914"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12E3F5C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E591E4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20</w:t>
            </w:r>
          </w:p>
        </w:tc>
        <w:tc>
          <w:tcPr>
            <w:tcW w:w="4466" w:type="dxa"/>
            <w:tcBorders>
              <w:top w:val="nil"/>
              <w:left w:val="nil"/>
              <w:bottom w:val="single" w:sz="8" w:space="0" w:color="auto"/>
              <w:right w:val="single" w:sz="8" w:space="0" w:color="auto"/>
            </w:tcBorders>
            <w:vAlign w:val="center"/>
            <w:hideMark/>
          </w:tcPr>
          <w:p w14:paraId="4BEB3FB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《朝鲜文人徐居正对李白的接受研究》</w:t>
            </w:r>
          </w:p>
        </w:tc>
        <w:tc>
          <w:tcPr>
            <w:tcW w:w="1418" w:type="dxa"/>
            <w:tcBorders>
              <w:top w:val="nil"/>
              <w:left w:val="nil"/>
              <w:bottom w:val="single" w:sz="8" w:space="0" w:color="auto"/>
              <w:right w:val="single" w:sz="8" w:space="0" w:color="auto"/>
            </w:tcBorders>
            <w:vAlign w:val="center"/>
            <w:hideMark/>
          </w:tcPr>
          <w:p w14:paraId="1AF92D7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陈泉颖</w:t>
            </w:r>
          </w:p>
        </w:tc>
        <w:tc>
          <w:tcPr>
            <w:tcW w:w="1984" w:type="dxa"/>
            <w:tcBorders>
              <w:top w:val="nil"/>
              <w:left w:val="nil"/>
              <w:bottom w:val="single" w:sz="8" w:space="0" w:color="auto"/>
              <w:right w:val="single" w:sz="8" w:space="0" w:color="auto"/>
            </w:tcBorders>
            <w:vAlign w:val="center"/>
            <w:hideMark/>
          </w:tcPr>
          <w:p w14:paraId="64523F7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成都锦城学院</w:t>
            </w:r>
          </w:p>
        </w:tc>
        <w:tc>
          <w:tcPr>
            <w:tcW w:w="1276" w:type="dxa"/>
            <w:tcBorders>
              <w:top w:val="nil"/>
              <w:left w:val="nil"/>
              <w:bottom w:val="single" w:sz="8" w:space="0" w:color="auto"/>
              <w:right w:val="single" w:sz="8" w:space="0" w:color="auto"/>
            </w:tcBorders>
            <w:vAlign w:val="center"/>
            <w:hideMark/>
          </w:tcPr>
          <w:p w14:paraId="4258ACA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EE3DA3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6636F9C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BE2AFAF"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08A9C98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4A5242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21</w:t>
            </w:r>
          </w:p>
        </w:tc>
        <w:tc>
          <w:tcPr>
            <w:tcW w:w="4466" w:type="dxa"/>
            <w:tcBorders>
              <w:top w:val="nil"/>
              <w:left w:val="nil"/>
              <w:bottom w:val="single" w:sz="8" w:space="0" w:color="auto"/>
              <w:right w:val="single" w:sz="8" w:space="0" w:color="auto"/>
            </w:tcBorders>
            <w:vAlign w:val="center"/>
            <w:hideMark/>
          </w:tcPr>
          <w:p w14:paraId="7E6893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《韩国诗话中的李白诗研究》</w:t>
            </w:r>
          </w:p>
        </w:tc>
        <w:tc>
          <w:tcPr>
            <w:tcW w:w="1418" w:type="dxa"/>
            <w:tcBorders>
              <w:top w:val="nil"/>
              <w:left w:val="nil"/>
              <w:bottom w:val="single" w:sz="8" w:space="0" w:color="auto"/>
              <w:right w:val="single" w:sz="8" w:space="0" w:color="auto"/>
            </w:tcBorders>
            <w:vAlign w:val="center"/>
            <w:hideMark/>
          </w:tcPr>
          <w:p w14:paraId="0CDE646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冉  驰</w:t>
            </w:r>
          </w:p>
        </w:tc>
        <w:tc>
          <w:tcPr>
            <w:tcW w:w="1984" w:type="dxa"/>
            <w:tcBorders>
              <w:top w:val="nil"/>
              <w:left w:val="nil"/>
              <w:bottom w:val="single" w:sz="8" w:space="0" w:color="auto"/>
              <w:right w:val="single" w:sz="8" w:space="0" w:color="auto"/>
            </w:tcBorders>
            <w:vAlign w:val="center"/>
            <w:hideMark/>
          </w:tcPr>
          <w:p w14:paraId="4ABF18B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成都大学</w:t>
            </w:r>
          </w:p>
        </w:tc>
        <w:tc>
          <w:tcPr>
            <w:tcW w:w="1276" w:type="dxa"/>
            <w:tcBorders>
              <w:top w:val="nil"/>
              <w:left w:val="nil"/>
              <w:bottom w:val="single" w:sz="8" w:space="0" w:color="auto"/>
              <w:right w:val="single" w:sz="8" w:space="0" w:color="auto"/>
            </w:tcBorders>
            <w:vAlign w:val="center"/>
            <w:hideMark/>
          </w:tcPr>
          <w:p w14:paraId="2024E9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31F6B8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276C2C0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12FE74D0"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427AB8E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915026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22</w:t>
            </w:r>
          </w:p>
        </w:tc>
        <w:tc>
          <w:tcPr>
            <w:tcW w:w="4466" w:type="dxa"/>
            <w:tcBorders>
              <w:top w:val="nil"/>
              <w:left w:val="nil"/>
              <w:bottom w:val="single" w:sz="8" w:space="0" w:color="auto"/>
              <w:right w:val="single" w:sz="8" w:space="0" w:color="auto"/>
            </w:tcBorders>
            <w:vAlign w:val="center"/>
            <w:hideMark/>
          </w:tcPr>
          <w:p w14:paraId="360962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《基于巴蜀文化传承的四川师德师风建设有效机制研究》</w:t>
            </w:r>
          </w:p>
        </w:tc>
        <w:tc>
          <w:tcPr>
            <w:tcW w:w="1418" w:type="dxa"/>
            <w:tcBorders>
              <w:top w:val="nil"/>
              <w:left w:val="nil"/>
              <w:bottom w:val="single" w:sz="8" w:space="0" w:color="auto"/>
              <w:right w:val="single" w:sz="8" w:space="0" w:color="auto"/>
            </w:tcBorders>
            <w:vAlign w:val="center"/>
            <w:hideMark/>
          </w:tcPr>
          <w:p w14:paraId="212181B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蒋若凡</w:t>
            </w:r>
          </w:p>
        </w:tc>
        <w:tc>
          <w:tcPr>
            <w:tcW w:w="1984" w:type="dxa"/>
            <w:tcBorders>
              <w:top w:val="nil"/>
              <w:left w:val="nil"/>
              <w:bottom w:val="single" w:sz="8" w:space="0" w:color="auto"/>
              <w:right w:val="single" w:sz="8" w:space="0" w:color="auto"/>
            </w:tcBorders>
            <w:vAlign w:val="center"/>
            <w:hideMark/>
          </w:tcPr>
          <w:p w14:paraId="1D78FD8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四川师范大学组织部</w:t>
            </w:r>
          </w:p>
        </w:tc>
        <w:tc>
          <w:tcPr>
            <w:tcW w:w="1276" w:type="dxa"/>
            <w:tcBorders>
              <w:top w:val="nil"/>
              <w:left w:val="nil"/>
              <w:bottom w:val="single" w:sz="8" w:space="0" w:color="auto"/>
              <w:right w:val="single" w:sz="8" w:space="0" w:color="auto"/>
            </w:tcBorders>
            <w:vAlign w:val="center"/>
            <w:hideMark/>
          </w:tcPr>
          <w:p w14:paraId="45A2ED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167FF4F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5E591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82B5700"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6D41BC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239FDA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23</w:t>
            </w:r>
          </w:p>
        </w:tc>
        <w:tc>
          <w:tcPr>
            <w:tcW w:w="4466" w:type="dxa"/>
            <w:tcBorders>
              <w:top w:val="nil"/>
              <w:left w:val="nil"/>
              <w:bottom w:val="single" w:sz="8" w:space="0" w:color="auto"/>
              <w:right w:val="single" w:sz="8" w:space="0" w:color="auto"/>
            </w:tcBorders>
            <w:vAlign w:val="center"/>
            <w:hideMark/>
          </w:tcPr>
          <w:p w14:paraId="15C3D1A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《川南苗族古歌的民俗场景与活态传承路径》</w:t>
            </w:r>
          </w:p>
        </w:tc>
        <w:tc>
          <w:tcPr>
            <w:tcW w:w="1418" w:type="dxa"/>
            <w:tcBorders>
              <w:top w:val="nil"/>
              <w:left w:val="nil"/>
              <w:bottom w:val="single" w:sz="8" w:space="0" w:color="auto"/>
              <w:right w:val="single" w:sz="8" w:space="0" w:color="auto"/>
            </w:tcBorders>
            <w:vAlign w:val="center"/>
            <w:hideMark/>
          </w:tcPr>
          <w:p w14:paraId="144E7DB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余  珍</w:t>
            </w:r>
          </w:p>
        </w:tc>
        <w:tc>
          <w:tcPr>
            <w:tcW w:w="1984" w:type="dxa"/>
            <w:tcBorders>
              <w:top w:val="nil"/>
              <w:left w:val="nil"/>
              <w:bottom w:val="single" w:sz="8" w:space="0" w:color="auto"/>
              <w:right w:val="single" w:sz="8" w:space="0" w:color="auto"/>
            </w:tcBorders>
            <w:vAlign w:val="center"/>
            <w:hideMark/>
          </w:tcPr>
          <w:p w14:paraId="22396FA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四川师范大学四川文化教育高等研究院</w:t>
            </w:r>
          </w:p>
        </w:tc>
        <w:tc>
          <w:tcPr>
            <w:tcW w:w="1276" w:type="dxa"/>
            <w:tcBorders>
              <w:top w:val="nil"/>
              <w:left w:val="nil"/>
              <w:bottom w:val="single" w:sz="8" w:space="0" w:color="auto"/>
              <w:right w:val="single" w:sz="8" w:space="0" w:color="auto"/>
            </w:tcBorders>
            <w:vAlign w:val="center"/>
            <w:hideMark/>
          </w:tcPr>
          <w:p w14:paraId="107C5C6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DF1273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7796BD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551183CB"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01B55586"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49EA3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24</w:t>
            </w:r>
          </w:p>
        </w:tc>
        <w:tc>
          <w:tcPr>
            <w:tcW w:w="4466" w:type="dxa"/>
            <w:tcBorders>
              <w:top w:val="nil"/>
              <w:left w:val="nil"/>
              <w:bottom w:val="single" w:sz="8" w:space="0" w:color="auto"/>
              <w:right w:val="single" w:sz="8" w:space="0" w:color="auto"/>
            </w:tcBorders>
            <w:vAlign w:val="center"/>
            <w:hideMark/>
          </w:tcPr>
          <w:p w14:paraId="75001E6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《明清、民国四川地方志中的舆地游记文献整理与研究》</w:t>
            </w:r>
          </w:p>
        </w:tc>
        <w:tc>
          <w:tcPr>
            <w:tcW w:w="1418" w:type="dxa"/>
            <w:tcBorders>
              <w:top w:val="nil"/>
              <w:left w:val="nil"/>
              <w:bottom w:val="single" w:sz="8" w:space="0" w:color="auto"/>
              <w:right w:val="single" w:sz="8" w:space="0" w:color="auto"/>
            </w:tcBorders>
            <w:vAlign w:val="center"/>
            <w:hideMark/>
          </w:tcPr>
          <w:p w14:paraId="209A9E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周努鲁</w:t>
            </w:r>
          </w:p>
        </w:tc>
        <w:tc>
          <w:tcPr>
            <w:tcW w:w="1984" w:type="dxa"/>
            <w:tcBorders>
              <w:top w:val="nil"/>
              <w:left w:val="nil"/>
              <w:bottom w:val="single" w:sz="8" w:space="0" w:color="auto"/>
              <w:right w:val="single" w:sz="8" w:space="0" w:color="auto"/>
            </w:tcBorders>
            <w:vAlign w:val="center"/>
            <w:hideMark/>
          </w:tcPr>
          <w:p w14:paraId="66AE035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四川师范大学四川文化教育高等研究院</w:t>
            </w:r>
          </w:p>
        </w:tc>
        <w:tc>
          <w:tcPr>
            <w:tcW w:w="1276" w:type="dxa"/>
            <w:tcBorders>
              <w:top w:val="nil"/>
              <w:left w:val="nil"/>
              <w:bottom w:val="single" w:sz="8" w:space="0" w:color="auto"/>
              <w:right w:val="single" w:sz="8" w:space="0" w:color="auto"/>
            </w:tcBorders>
            <w:vAlign w:val="center"/>
            <w:hideMark/>
          </w:tcPr>
          <w:p w14:paraId="3CC3A17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815F8D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DF758A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DB722F2"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1BF9DD43"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BAA170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25</w:t>
            </w:r>
          </w:p>
        </w:tc>
        <w:tc>
          <w:tcPr>
            <w:tcW w:w="4466" w:type="dxa"/>
            <w:tcBorders>
              <w:top w:val="nil"/>
              <w:left w:val="nil"/>
              <w:bottom w:val="single" w:sz="8" w:space="0" w:color="auto"/>
              <w:right w:val="single" w:sz="8" w:space="0" w:color="auto"/>
            </w:tcBorders>
            <w:vAlign w:val="center"/>
            <w:hideMark/>
          </w:tcPr>
          <w:p w14:paraId="274135A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《天回医简中与“气”相关内容的研究》</w:t>
            </w:r>
          </w:p>
        </w:tc>
        <w:tc>
          <w:tcPr>
            <w:tcW w:w="1418" w:type="dxa"/>
            <w:tcBorders>
              <w:top w:val="nil"/>
              <w:left w:val="nil"/>
              <w:bottom w:val="single" w:sz="8" w:space="0" w:color="auto"/>
              <w:right w:val="single" w:sz="8" w:space="0" w:color="auto"/>
            </w:tcBorders>
            <w:vAlign w:val="center"/>
            <w:hideMark/>
          </w:tcPr>
          <w:p w14:paraId="0BB48C5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曹  娜</w:t>
            </w:r>
          </w:p>
        </w:tc>
        <w:tc>
          <w:tcPr>
            <w:tcW w:w="1984" w:type="dxa"/>
            <w:tcBorders>
              <w:top w:val="nil"/>
              <w:left w:val="nil"/>
              <w:bottom w:val="single" w:sz="8" w:space="0" w:color="auto"/>
              <w:right w:val="single" w:sz="8" w:space="0" w:color="auto"/>
            </w:tcBorders>
            <w:vAlign w:val="center"/>
            <w:hideMark/>
          </w:tcPr>
          <w:p w14:paraId="2879517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5137AE0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01C344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50EA40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81C27B9"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45C44A32"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165F476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26</w:t>
            </w:r>
          </w:p>
        </w:tc>
        <w:tc>
          <w:tcPr>
            <w:tcW w:w="4466" w:type="dxa"/>
            <w:tcBorders>
              <w:top w:val="nil"/>
              <w:left w:val="nil"/>
              <w:bottom w:val="single" w:sz="8" w:space="0" w:color="auto"/>
              <w:right w:val="single" w:sz="8" w:space="0" w:color="auto"/>
            </w:tcBorders>
            <w:vAlign w:val="center"/>
            <w:hideMark/>
          </w:tcPr>
          <w:p w14:paraId="604392E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《巴蜀历代乐人与乐舞文化研究》</w:t>
            </w:r>
          </w:p>
        </w:tc>
        <w:tc>
          <w:tcPr>
            <w:tcW w:w="1418" w:type="dxa"/>
            <w:tcBorders>
              <w:top w:val="nil"/>
              <w:left w:val="nil"/>
              <w:bottom w:val="single" w:sz="8" w:space="0" w:color="auto"/>
              <w:right w:val="single" w:sz="8" w:space="0" w:color="auto"/>
            </w:tcBorders>
            <w:vAlign w:val="center"/>
            <w:hideMark/>
          </w:tcPr>
          <w:p w14:paraId="1B66DF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赵艺兰</w:t>
            </w:r>
          </w:p>
        </w:tc>
        <w:tc>
          <w:tcPr>
            <w:tcW w:w="1984" w:type="dxa"/>
            <w:tcBorders>
              <w:top w:val="nil"/>
              <w:left w:val="nil"/>
              <w:bottom w:val="single" w:sz="8" w:space="0" w:color="auto"/>
              <w:right w:val="single" w:sz="8" w:space="0" w:color="auto"/>
            </w:tcBorders>
            <w:vAlign w:val="center"/>
            <w:hideMark/>
          </w:tcPr>
          <w:p w14:paraId="548939E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2F7FA79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F4C2C2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847DDF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9CBED60"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2B2CC4DE"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F89384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27</w:t>
            </w:r>
          </w:p>
        </w:tc>
        <w:tc>
          <w:tcPr>
            <w:tcW w:w="4466" w:type="dxa"/>
            <w:tcBorders>
              <w:top w:val="nil"/>
              <w:left w:val="nil"/>
              <w:bottom w:val="single" w:sz="8" w:space="0" w:color="auto"/>
              <w:right w:val="single" w:sz="8" w:space="0" w:color="auto"/>
            </w:tcBorders>
            <w:vAlign w:val="center"/>
            <w:hideMark/>
          </w:tcPr>
          <w:p w14:paraId="7E40445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《乡村振兴背景下巴蜀民族地区传统村落的保护与发展研究》</w:t>
            </w:r>
          </w:p>
        </w:tc>
        <w:tc>
          <w:tcPr>
            <w:tcW w:w="1418" w:type="dxa"/>
            <w:tcBorders>
              <w:top w:val="nil"/>
              <w:left w:val="nil"/>
              <w:bottom w:val="single" w:sz="8" w:space="0" w:color="auto"/>
              <w:right w:val="single" w:sz="8" w:space="0" w:color="auto"/>
            </w:tcBorders>
            <w:vAlign w:val="center"/>
            <w:hideMark/>
          </w:tcPr>
          <w:p w14:paraId="028AD4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陈丁漫</w:t>
            </w:r>
          </w:p>
        </w:tc>
        <w:tc>
          <w:tcPr>
            <w:tcW w:w="1984" w:type="dxa"/>
            <w:tcBorders>
              <w:top w:val="nil"/>
              <w:left w:val="nil"/>
              <w:bottom w:val="single" w:sz="8" w:space="0" w:color="auto"/>
              <w:right w:val="single" w:sz="8" w:space="0" w:color="auto"/>
            </w:tcBorders>
            <w:vAlign w:val="center"/>
            <w:hideMark/>
          </w:tcPr>
          <w:p w14:paraId="22FED9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25DD5E7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87E265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A92B8E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CBEBA57"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2F5E60F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2BA4BC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28</w:t>
            </w:r>
          </w:p>
        </w:tc>
        <w:tc>
          <w:tcPr>
            <w:tcW w:w="4466" w:type="dxa"/>
            <w:tcBorders>
              <w:top w:val="nil"/>
              <w:left w:val="nil"/>
              <w:bottom w:val="single" w:sz="8" w:space="0" w:color="auto"/>
              <w:right w:val="single" w:sz="8" w:space="0" w:color="auto"/>
            </w:tcBorders>
            <w:vAlign w:val="center"/>
            <w:hideMark/>
          </w:tcPr>
          <w:p w14:paraId="4FF9002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《赵汴入蜀故事的传播与研究价值》</w:t>
            </w:r>
          </w:p>
        </w:tc>
        <w:tc>
          <w:tcPr>
            <w:tcW w:w="1418" w:type="dxa"/>
            <w:tcBorders>
              <w:top w:val="nil"/>
              <w:left w:val="nil"/>
              <w:bottom w:val="single" w:sz="8" w:space="0" w:color="auto"/>
              <w:right w:val="single" w:sz="8" w:space="0" w:color="auto"/>
            </w:tcBorders>
            <w:vAlign w:val="center"/>
            <w:hideMark/>
          </w:tcPr>
          <w:p w14:paraId="1E87DE9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于晓川</w:t>
            </w:r>
          </w:p>
        </w:tc>
        <w:tc>
          <w:tcPr>
            <w:tcW w:w="1984" w:type="dxa"/>
            <w:tcBorders>
              <w:top w:val="nil"/>
              <w:left w:val="nil"/>
              <w:bottom w:val="single" w:sz="8" w:space="0" w:color="auto"/>
              <w:right w:val="single" w:sz="8" w:space="0" w:color="auto"/>
            </w:tcBorders>
            <w:vAlign w:val="center"/>
            <w:hideMark/>
          </w:tcPr>
          <w:p w14:paraId="5D731B7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四川师范大学中华传统文化学院</w:t>
            </w:r>
          </w:p>
        </w:tc>
        <w:tc>
          <w:tcPr>
            <w:tcW w:w="1276" w:type="dxa"/>
            <w:tcBorders>
              <w:top w:val="nil"/>
              <w:left w:val="nil"/>
              <w:bottom w:val="single" w:sz="8" w:space="0" w:color="auto"/>
              <w:right w:val="single" w:sz="8" w:space="0" w:color="auto"/>
            </w:tcBorders>
            <w:vAlign w:val="center"/>
            <w:hideMark/>
          </w:tcPr>
          <w:p w14:paraId="23F0E76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BE9AE4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ED000E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6ED8268B"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664668C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62EED97" w14:textId="19CE5D6B" w:rsidR="001C6A89" w:rsidRPr="001C6A89" w:rsidRDefault="00CA2BDB" w:rsidP="001C6A89">
            <w:pPr>
              <w:jc w:val="center"/>
              <w:rPr>
                <w:rFonts w:cs="宋体" w:hint="eastAsia"/>
                <w:color w:val="000000"/>
                <w:kern w:val="0"/>
                <w:sz w:val="21"/>
                <w:szCs w:val="21"/>
              </w:rPr>
            </w:pPr>
            <w:r>
              <w:rPr>
                <w:rFonts w:cs="宋体" w:hint="eastAsia"/>
                <w:color w:val="000000"/>
                <w:kern w:val="0"/>
                <w:sz w:val="21"/>
                <w:szCs w:val="21"/>
              </w:rPr>
              <w:t>29</w:t>
            </w:r>
          </w:p>
        </w:tc>
        <w:tc>
          <w:tcPr>
            <w:tcW w:w="4466" w:type="dxa"/>
            <w:tcBorders>
              <w:top w:val="nil"/>
              <w:left w:val="nil"/>
              <w:bottom w:val="single" w:sz="8" w:space="0" w:color="auto"/>
              <w:right w:val="single" w:sz="8" w:space="0" w:color="auto"/>
            </w:tcBorders>
            <w:vAlign w:val="center"/>
            <w:hideMark/>
          </w:tcPr>
          <w:p w14:paraId="415D9C6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《五代巴蜀乐舞图像的美学研究》</w:t>
            </w:r>
          </w:p>
        </w:tc>
        <w:tc>
          <w:tcPr>
            <w:tcW w:w="1418" w:type="dxa"/>
            <w:tcBorders>
              <w:top w:val="nil"/>
              <w:left w:val="nil"/>
              <w:bottom w:val="single" w:sz="8" w:space="0" w:color="auto"/>
              <w:right w:val="single" w:sz="8" w:space="0" w:color="auto"/>
            </w:tcBorders>
            <w:vAlign w:val="center"/>
            <w:hideMark/>
          </w:tcPr>
          <w:p w14:paraId="3F45565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  莹</w:t>
            </w:r>
          </w:p>
        </w:tc>
        <w:tc>
          <w:tcPr>
            <w:tcW w:w="1984" w:type="dxa"/>
            <w:tcBorders>
              <w:top w:val="nil"/>
              <w:left w:val="nil"/>
              <w:bottom w:val="single" w:sz="8" w:space="0" w:color="auto"/>
              <w:right w:val="single" w:sz="8" w:space="0" w:color="auto"/>
            </w:tcBorders>
            <w:vAlign w:val="center"/>
            <w:hideMark/>
          </w:tcPr>
          <w:p w14:paraId="620DE8F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四川师范大学舞蹈学院</w:t>
            </w:r>
          </w:p>
        </w:tc>
        <w:tc>
          <w:tcPr>
            <w:tcW w:w="1276" w:type="dxa"/>
            <w:tcBorders>
              <w:top w:val="nil"/>
              <w:left w:val="nil"/>
              <w:bottom w:val="single" w:sz="8" w:space="0" w:color="auto"/>
              <w:right w:val="single" w:sz="8" w:space="0" w:color="auto"/>
            </w:tcBorders>
            <w:vAlign w:val="center"/>
            <w:hideMark/>
          </w:tcPr>
          <w:p w14:paraId="4AAE859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44817D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CC6B9F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5942AA34"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754B942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F7FD7DC" w14:textId="3DA32525"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0</w:t>
            </w:r>
          </w:p>
        </w:tc>
        <w:tc>
          <w:tcPr>
            <w:tcW w:w="4466" w:type="dxa"/>
            <w:tcBorders>
              <w:top w:val="nil"/>
              <w:left w:val="nil"/>
              <w:bottom w:val="single" w:sz="8" w:space="0" w:color="auto"/>
              <w:right w:val="single" w:sz="8" w:space="0" w:color="auto"/>
            </w:tcBorders>
            <w:vAlign w:val="center"/>
            <w:hideMark/>
          </w:tcPr>
          <w:p w14:paraId="168913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《川剧在英语世界的研究（1980-2022）》</w:t>
            </w:r>
          </w:p>
        </w:tc>
        <w:tc>
          <w:tcPr>
            <w:tcW w:w="1418" w:type="dxa"/>
            <w:tcBorders>
              <w:top w:val="nil"/>
              <w:left w:val="nil"/>
              <w:bottom w:val="single" w:sz="8" w:space="0" w:color="auto"/>
              <w:right w:val="single" w:sz="8" w:space="0" w:color="auto"/>
            </w:tcBorders>
            <w:vAlign w:val="center"/>
            <w:hideMark/>
          </w:tcPr>
          <w:p w14:paraId="23C0C39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高弋力</w:t>
            </w:r>
          </w:p>
        </w:tc>
        <w:tc>
          <w:tcPr>
            <w:tcW w:w="1984" w:type="dxa"/>
            <w:tcBorders>
              <w:top w:val="nil"/>
              <w:left w:val="nil"/>
              <w:bottom w:val="single" w:sz="8" w:space="0" w:color="auto"/>
              <w:right w:val="single" w:sz="8" w:space="0" w:color="auto"/>
            </w:tcBorders>
            <w:vAlign w:val="center"/>
            <w:hideMark/>
          </w:tcPr>
          <w:p w14:paraId="351C8C3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四川师范大学音乐学院</w:t>
            </w:r>
          </w:p>
        </w:tc>
        <w:tc>
          <w:tcPr>
            <w:tcW w:w="1276" w:type="dxa"/>
            <w:tcBorders>
              <w:top w:val="nil"/>
              <w:left w:val="nil"/>
              <w:bottom w:val="single" w:sz="8" w:space="0" w:color="auto"/>
              <w:right w:val="single" w:sz="8" w:space="0" w:color="auto"/>
            </w:tcBorders>
            <w:vAlign w:val="center"/>
            <w:hideMark/>
          </w:tcPr>
          <w:p w14:paraId="233BE65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C00283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D14927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1526749A"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6D886CB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25BFDB43" w14:textId="1DABFFA6"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4C4B5C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《四川盆地出土史前玉器研究》</w:t>
            </w:r>
          </w:p>
        </w:tc>
        <w:tc>
          <w:tcPr>
            <w:tcW w:w="1418" w:type="dxa"/>
            <w:tcBorders>
              <w:top w:val="nil"/>
              <w:left w:val="nil"/>
              <w:bottom w:val="single" w:sz="8" w:space="0" w:color="auto"/>
              <w:right w:val="single" w:sz="8" w:space="0" w:color="auto"/>
            </w:tcBorders>
            <w:vAlign w:val="center"/>
            <w:hideMark/>
          </w:tcPr>
          <w:p w14:paraId="0219253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刘文强</w:t>
            </w:r>
          </w:p>
        </w:tc>
        <w:tc>
          <w:tcPr>
            <w:tcW w:w="1984" w:type="dxa"/>
            <w:tcBorders>
              <w:top w:val="nil"/>
              <w:left w:val="nil"/>
              <w:bottom w:val="single" w:sz="8" w:space="0" w:color="auto"/>
              <w:right w:val="single" w:sz="8" w:space="0" w:color="auto"/>
            </w:tcBorders>
            <w:vAlign w:val="center"/>
            <w:hideMark/>
          </w:tcPr>
          <w:p w14:paraId="19B58BA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四川师范大学巴蜀文化研究中心</w:t>
            </w:r>
          </w:p>
        </w:tc>
        <w:tc>
          <w:tcPr>
            <w:tcW w:w="1276" w:type="dxa"/>
            <w:tcBorders>
              <w:top w:val="nil"/>
              <w:left w:val="nil"/>
              <w:bottom w:val="single" w:sz="8" w:space="0" w:color="auto"/>
              <w:right w:val="single" w:sz="8" w:space="0" w:color="auto"/>
            </w:tcBorders>
            <w:vAlign w:val="center"/>
            <w:hideMark/>
          </w:tcPr>
          <w:p w14:paraId="64BBED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1881D29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477957B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C16FD09" w14:textId="77777777" w:rsidTr="001C6A89">
        <w:trPr>
          <w:trHeight w:val="1900"/>
        </w:trPr>
        <w:tc>
          <w:tcPr>
            <w:tcW w:w="961" w:type="dxa"/>
            <w:vMerge/>
            <w:tcBorders>
              <w:top w:val="nil"/>
              <w:left w:val="single" w:sz="8" w:space="0" w:color="auto"/>
              <w:bottom w:val="single" w:sz="8" w:space="0" w:color="000000"/>
              <w:right w:val="single" w:sz="8" w:space="0" w:color="auto"/>
            </w:tcBorders>
            <w:vAlign w:val="center"/>
            <w:hideMark/>
          </w:tcPr>
          <w:p w14:paraId="7F53F41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2C8D0E7" w14:textId="18AB91E2"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7D031C2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《“苏氏”家训家风融入大学生社会主义核心价值观教育研究》</w:t>
            </w:r>
          </w:p>
        </w:tc>
        <w:tc>
          <w:tcPr>
            <w:tcW w:w="1418" w:type="dxa"/>
            <w:tcBorders>
              <w:top w:val="nil"/>
              <w:left w:val="nil"/>
              <w:bottom w:val="single" w:sz="8" w:space="0" w:color="auto"/>
              <w:right w:val="single" w:sz="8" w:space="0" w:color="auto"/>
            </w:tcBorders>
            <w:vAlign w:val="center"/>
            <w:hideMark/>
          </w:tcPr>
          <w:p w14:paraId="7B5B4BF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廖洪文</w:t>
            </w:r>
          </w:p>
        </w:tc>
        <w:tc>
          <w:tcPr>
            <w:tcW w:w="1984" w:type="dxa"/>
            <w:tcBorders>
              <w:top w:val="nil"/>
              <w:left w:val="nil"/>
              <w:bottom w:val="single" w:sz="8" w:space="0" w:color="auto"/>
              <w:right w:val="single" w:sz="8" w:space="0" w:color="auto"/>
            </w:tcBorders>
            <w:vAlign w:val="center"/>
            <w:hideMark/>
          </w:tcPr>
          <w:p w14:paraId="787E609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四川师范大学巴蜀文化研究中心</w:t>
            </w:r>
          </w:p>
        </w:tc>
        <w:tc>
          <w:tcPr>
            <w:tcW w:w="1276" w:type="dxa"/>
            <w:tcBorders>
              <w:top w:val="nil"/>
              <w:left w:val="nil"/>
              <w:bottom w:val="single" w:sz="8" w:space="0" w:color="auto"/>
              <w:right w:val="single" w:sz="8" w:space="0" w:color="auto"/>
            </w:tcBorders>
            <w:vAlign w:val="center"/>
            <w:hideMark/>
          </w:tcPr>
          <w:p w14:paraId="234CE95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58A13A2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C419C5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14EDC34"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58F616C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3D51906" w14:textId="20B972E0" w:rsidR="001C6A89" w:rsidRPr="001C6A89" w:rsidRDefault="001C6A89" w:rsidP="001C6A89">
            <w:pPr>
              <w:jc w:val="center"/>
              <w:rPr>
                <w:rFonts w:ascii="宋体" w:eastAsia="宋体" w:hAnsi="宋体" w:cs="宋体" w:hint="eastAsia"/>
                <w:color w:val="000000"/>
                <w:kern w:val="0"/>
                <w:sz w:val="21"/>
                <w:szCs w:val="21"/>
              </w:rPr>
            </w:pPr>
            <w:r w:rsidRPr="001C6A89">
              <w:rPr>
                <w:rFonts w:ascii="宋体" w:eastAsia="宋体" w:hAnsi="宋体" w:cs="宋体" w:hint="eastAsia"/>
                <w:color w:val="000000"/>
                <w:kern w:val="0"/>
                <w:sz w:val="21"/>
                <w:szCs w:val="21"/>
              </w:rPr>
              <w:t>3</w:t>
            </w:r>
            <w:r w:rsidR="00CA2BDB">
              <w:rPr>
                <w:rFonts w:ascii="宋体" w:eastAsia="宋体" w:hAnsi="宋体"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512DEC9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《鲍瑞骏&lt;杜少陵七言歌行&gt;整理与研究》</w:t>
            </w:r>
          </w:p>
        </w:tc>
        <w:tc>
          <w:tcPr>
            <w:tcW w:w="1418" w:type="dxa"/>
            <w:tcBorders>
              <w:top w:val="nil"/>
              <w:left w:val="nil"/>
              <w:bottom w:val="single" w:sz="8" w:space="0" w:color="auto"/>
              <w:right w:val="single" w:sz="8" w:space="0" w:color="auto"/>
            </w:tcBorders>
            <w:vAlign w:val="center"/>
            <w:hideMark/>
          </w:tcPr>
          <w:p w14:paraId="69DB69E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姚舒月</w:t>
            </w:r>
          </w:p>
        </w:tc>
        <w:tc>
          <w:tcPr>
            <w:tcW w:w="1984" w:type="dxa"/>
            <w:tcBorders>
              <w:top w:val="nil"/>
              <w:left w:val="nil"/>
              <w:bottom w:val="single" w:sz="8" w:space="0" w:color="auto"/>
              <w:right w:val="single" w:sz="8" w:space="0" w:color="auto"/>
            </w:tcBorders>
            <w:vAlign w:val="center"/>
            <w:hideMark/>
          </w:tcPr>
          <w:p w14:paraId="217A8A1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7510D05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115DC6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EB5D8E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129F5F5" w14:textId="77777777" w:rsidTr="001C6A89">
        <w:trPr>
          <w:trHeight w:val="2440"/>
        </w:trPr>
        <w:tc>
          <w:tcPr>
            <w:tcW w:w="961" w:type="dxa"/>
            <w:vMerge/>
            <w:tcBorders>
              <w:top w:val="nil"/>
              <w:left w:val="single" w:sz="8" w:space="0" w:color="auto"/>
              <w:bottom w:val="single" w:sz="8" w:space="0" w:color="000000"/>
              <w:right w:val="single" w:sz="8" w:space="0" w:color="auto"/>
            </w:tcBorders>
            <w:vAlign w:val="center"/>
            <w:hideMark/>
          </w:tcPr>
          <w:p w14:paraId="496278E7"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1C510BB" w14:textId="01C493C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601FC0E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《跨文化视角下的大学生道德教育实践路径研究：基于巴蜀教育文化的仁爱价值观</w:t>
            </w:r>
          </w:p>
        </w:tc>
        <w:tc>
          <w:tcPr>
            <w:tcW w:w="1418" w:type="dxa"/>
            <w:tcBorders>
              <w:top w:val="nil"/>
              <w:left w:val="nil"/>
              <w:bottom w:val="single" w:sz="8" w:space="0" w:color="auto"/>
              <w:right w:val="single" w:sz="8" w:space="0" w:color="auto"/>
            </w:tcBorders>
            <w:vAlign w:val="center"/>
            <w:hideMark/>
          </w:tcPr>
          <w:p w14:paraId="3D3952F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陈  龙</w:t>
            </w:r>
          </w:p>
        </w:tc>
        <w:tc>
          <w:tcPr>
            <w:tcW w:w="1984" w:type="dxa"/>
            <w:tcBorders>
              <w:top w:val="nil"/>
              <w:left w:val="nil"/>
              <w:bottom w:val="single" w:sz="8" w:space="0" w:color="auto"/>
              <w:right w:val="single" w:sz="8" w:space="0" w:color="auto"/>
            </w:tcBorders>
            <w:vAlign w:val="center"/>
            <w:hideMark/>
          </w:tcPr>
          <w:p w14:paraId="5B31764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139418E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38C20D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21D4F0E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DFCB940"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1CD620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F36EFA6" w14:textId="78BAC470"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7994ACA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《文化交流视野下的蜀汉文艺美学思想研究》</w:t>
            </w:r>
          </w:p>
        </w:tc>
        <w:tc>
          <w:tcPr>
            <w:tcW w:w="1418" w:type="dxa"/>
            <w:tcBorders>
              <w:top w:val="nil"/>
              <w:left w:val="nil"/>
              <w:bottom w:val="single" w:sz="8" w:space="0" w:color="auto"/>
              <w:right w:val="single" w:sz="8" w:space="0" w:color="auto"/>
            </w:tcBorders>
            <w:vAlign w:val="center"/>
            <w:hideMark/>
          </w:tcPr>
          <w:p w14:paraId="57B1BFA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黎  臻</w:t>
            </w:r>
          </w:p>
        </w:tc>
        <w:tc>
          <w:tcPr>
            <w:tcW w:w="1984" w:type="dxa"/>
            <w:tcBorders>
              <w:top w:val="nil"/>
              <w:left w:val="nil"/>
              <w:bottom w:val="single" w:sz="8" w:space="0" w:color="auto"/>
              <w:right w:val="single" w:sz="8" w:space="0" w:color="auto"/>
            </w:tcBorders>
            <w:vAlign w:val="center"/>
            <w:hideMark/>
          </w:tcPr>
          <w:p w14:paraId="5912D3F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425AAA8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B4E052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6B28241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5C16FCAB"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635BD00C"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44949AE" w14:textId="495090DA"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1A9C729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《巴蜀文化与巴蜀地区第三代诗歌用典研究》</w:t>
            </w:r>
          </w:p>
        </w:tc>
        <w:tc>
          <w:tcPr>
            <w:tcW w:w="1418" w:type="dxa"/>
            <w:tcBorders>
              <w:top w:val="nil"/>
              <w:left w:val="nil"/>
              <w:bottom w:val="single" w:sz="8" w:space="0" w:color="auto"/>
              <w:right w:val="single" w:sz="8" w:space="0" w:color="auto"/>
            </w:tcBorders>
            <w:vAlign w:val="center"/>
            <w:hideMark/>
          </w:tcPr>
          <w:p w14:paraId="7EE44D7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任旭岚</w:t>
            </w:r>
          </w:p>
        </w:tc>
        <w:tc>
          <w:tcPr>
            <w:tcW w:w="1984" w:type="dxa"/>
            <w:tcBorders>
              <w:top w:val="nil"/>
              <w:left w:val="nil"/>
              <w:bottom w:val="single" w:sz="8" w:space="0" w:color="auto"/>
              <w:right w:val="single" w:sz="8" w:space="0" w:color="auto"/>
            </w:tcBorders>
            <w:vAlign w:val="center"/>
            <w:hideMark/>
          </w:tcPr>
          <w:p w14:paraId="177D975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4822CF4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7A7689E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094EB6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F389759"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78E825CD"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CFF2912" w14:textId="3728A8F8"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63D7A4A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《元代诗文中的“成都”书写研究》</w:t>
            </w:r>
          </w:p>
        </w:tc>
        <w:tc>
          <w:tcPr>
            <w:tcW w:w="1418" w:type="dxa"/>
            <w:tcBorders>
              <w:top w:val="nil"/>
              <w:left w:val="nil"/>
              <w:bottom w:val="single" w:sz="8" w:space="0" w:color="auto"/>
              <w:right w:val="single" w:sz="8" w:space="0" w:color="auto"/>
            </w:tcBorders>
            <w:vAlign w:val="center"/>
            <w:hideMark/>
          </w:tcPr>
          <w:p w14:paraId="62D38F8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  育</w:t>
            </w:r>
          </w:p>
        </w:tc>
        <w:tc>
          <w:tcPr>
            <w:tcW w:w="1984" w:type="dxa"/>
            <w:tcBorders>
              <w:top w:val="nil"/>
              <w:left w:val="nil"/>
              <w:bottom w:val="single" w:sz="8" w:space="0" w:color="auto"/>
              <w:right w:val="single" w:sz="8" w:space="0" w:color="auto"/>
            </w:tcBorders>
            <w:vAlign w:val="center"/>
            <w:hideMark/>
          </w:tcPr>
          <w:p w14:paraId="6935FC1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5715EF1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7F81A67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2BDCC32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C3E87B2" w14:textId="77777777" w:rsidTr="001C6A89">
        <w:trPr>
          <w:trHeight w:val="820"/>
        </w:trPr>
        <w:tc>
          <w:tcPr>
            <w:tcW w:w="961" w:type="dxa"/>
            <w:vMerge/>
            <w:tcBorders>
              <w:top w:val="nil"/>
              <w:left w:val="single" w:sz="8" w:space="0" w:color="auto"/>
              <w:bottom w:val="single" w:sz="8" w:space="0" w:color="000000"/>
              <w:right w:val="single" w:sz="8" w:space="0" w:color="auto"/>
            </w:tcBorders>
            <w:vAlign w:val="center"/>
            <w:hideMark/>
          </w:tcPr>
          <w:p w14:paraId="491310CA"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B77FEF4" w14:textId="10FBA171"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3</w:t>
            </w:r>
            <w:r w:rsidR="00CA2BDB">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457CD43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《汉代巴蜀审美文化研究》</w:t>
            </w:r>
          </w:p>
        </w:tc>
        <w:tc>
          <w:tcPr>
            <w:tcW w:w="1418" w:type="dxa"/>
            <w:tcBorders>
              <w:top w:val="nil"/>
              <w:left w:val="nil"/>
              <w:bottom w:val="single" w:sz="8" w:space="0" w:color="auto"/>
              <w:right w:val="single" w:sz="8" w:space="0" w:color="auto"/>
            </w:tcBorders>
            <w:vAlign w:val="center"/>
            <w:hideMark/>
          </w:tcPr>
          <w:p w14:paraId="60E652A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肖砚凌</w:t>
            </w:r>
          </w:p>
        </w:tc>
        <w:tc>
          <w:tcPr>
            <w:tcW w:w="1984" w:type="dxa"/>
            <w:tcBorders>
              <w:top w:val="nil"/>
              <w:left w:val="nil"/>
              <w:bottom w:val="single" w:sz="8" w:space="0" w:color="auto"/>
              <w:right w:val="single" w:sz="8" w:space="0" w:color="auto"/>
            </w:tcBorders>
            <w:vAlign w:val="center"/>
            <w:hideMark/>
          </w:tcPr>
          <w:p w14:paraId="7EFE3A4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7A0F36B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4B32B3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88D353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4FD2057"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45E88AE9"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0525DEEB" w14:textId="79CCF75F" w:rsidR="001C6A89" w:rsidRPr="001C6A89" w:rsidRDefault="00CA2BDB" w:rsidP="001C6A89">
            <w:pPr>
              <w:jc w:val="center"/>
              <w:rPr>
                <w:rFonts w:cs="宋体" w:hint="eastAsia"/>
                <w:color w:val="000000"/>
                <w:kern w:val="0"/>
                <w:sz w:val="21"/>
                <w:szCs w:val="21"/>
              </w:rPr>
            </w:pPr>
            <w:r>
              <w:rPr>
                <w:rFonts w:cs="宋体" w:hint="eastAsia"/>
                <w:color w:val="000000"/>
                <w:kern w:val="0"/>
                <w:sz w:val="21"/>
                <w:szCs w:val="21"/>
              </w:rPr>
              <w:t>39</w:t>
            </w:r>
          </w:p>
        </w:tc>
        <w:tc>
          <w:tcPr>
            <w:tcW w:w="4466" w:type="dxa"/>
            <w:tcBorders>
              <w:top w:val="nil"/>
              <w:left w:val="nil"/>
              <w:bottom w:val="single" w:sz="8" w:space="0" w:color="auto"/>
              <w:right w:val="single" w:sz="8" w:space="0" w:color="auto"/>
            </w:tcBorders>
            <w:vAlign w:val="center"/>
            <w:hideMark/>
          </w:tcPr>
          <w:p w14:paraId="18E5A1C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《论刘咸炘的古代文学研究》</w:t>
            </w:r>
          </w:p>
        </w:tc>
        <w:tc>
          <w:tcPr>
            <w:tcW w:w="1418" w:type="dxa"/>
            <w:tcBorders>
              <w:top w:val="nil"/>
              <w:left w:val="nil"/>
              <w:bottom w:val="single" w:sz="8" w:space="0" w:color="auto"/>
              <w:right w:val="single" w:sz="8" w:space="0" w:color="auto"/>
            </w:tcBorders>
            <w:vAlign w:val="center"/>
            <w:hideMark/>
          </w:tcPr>
          <w:p w14:paraId="3C7C494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赵俊波</w:t>
            </w:r>
          </w:p>
        </w:tc>
        <w:tc>
          <w:tcPr>
            <w:tcW w:w="1984" w:type="dxa"/>
            <w:tcBorders>
              <w:top w:val="nil"/>
              <w:left w:val="nil"/>
              <w:bottom w:val="single" w:sz="8" w:space="0" w:color="auto"/>
              <w:right w:val="single" w:sz="8" w:space="0" w:color="auto"/>
            </w:tcBorders>
            <w:vAlign w:val="center"/>
            <w:hideMark/>
          </w:tcPr>
          <w:p w14:paraId="0713F7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240C65A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AA5004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7077AC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910DE7C"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2DCEAEE8"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6D18B326" w14:textId="3CF31128"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0</w:t>
            </w:r>
          </w:p>
        </w:tc>
        <w:tc>
          <w:tcPr>
            <w:tcW w:w="4466" w:type="dxa"/>
            <w:tcBorders>
              <w:top w:val="nil"/>
              <w:left w:val="nil"/>
              <w:bottom w:val="single" w:sz="8" w:space="0" w:color="auto"/>
              <w:right w:val="single" w:sz="8" w:space="0" w:color="auto"/>
            </w:tcBorders>
            <w:vAlign w:val="center"/>
            <w:hideMark/>
          </w:tcPr>
          <w:p w14:paraId="679DB3D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《巴蜀民间珍稀曲谱调查研究》</w:t>
            </w:r>
          </w:p>
        </w:tc>
        <w:tc>
          <w:tcPr>
            <w:tcW w:w="1418" w:type="dxa"/>
            <w:tcBorders>
              <w:top w:val="nil"/>
              <w:left w:val="nil"/>
              <w:bottom w:val="single" w:sz="8" w:space="0" w:color="auto"/>
              <w:right w:val="single" w:sz="8" w:space="0" w:color="auto"/>
            </w:tcBorders>
            <w:vAlign w:val="center"/>
            <w:hideMark/>
          </w:tcPr>
          <w:p w14:paraId="2808FC7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罗亮星</w:t>
            </w:r>
          </w:p>
        </w:tc>
        <w:tc>
          <w:tcPr>
            <w:tcW w:w="1984" w:type="dxa"/>
            <w:tcBorders>
              <w:top w:val="nil"/>
              <w:left w:val="nil"/>
              <w:bottom w:val="single" w:sz="8" w:space="0" w:color="auto"/>
              <w:right w:val="single" w:sz="8" w:space="0" w:color="auto"/>
            </w:tcBorders>
            <w:vAlign w:val="center"/>
            <w:hideMark/>
          </w:tcPr>
          <w:p w14:paraId="7BCA7EB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226C9E6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C06BB5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694E39E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6C2510A9"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17342D6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7BE0FFF" w14:textId="50ABD344"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1</w:t>
            </w:r>
          </w:p>
        </w:tc>
        <w:tc>
          <w:tcPr>
            <w:tcW w:w="4466" w:type="dxa"/>
            <w:tcBorders>
              <w:top w:val="nil"/>
              <w:left w:val="nil"/>
              <w:bottom w:val="single" w:sz="8" w:space="0" w:color="auto"/>
              <w:right w:val="single" w:sz="8" w:space="0" w:color="auto"/>
            </w:tcBorders>
            <w:vAlign w:val="center"/>
            <w:hideMark/>
          </w:tcPr>
          <w:p w14:paraId="61788C1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《人文地理学视野下的宋代成都府景观书写》</w:t>
            </w:r>
          </w:p>
        </w:tc>
        <w:tc>
          <w:tcPr>
            <w:tcW w:w="1418" w:type="dxa"/>
            <w:tcBorders>
              <w:top w:val="nil"/>
              <w:left w:val="nil"/>
              <w:bottom w:val="single" w:sz="8" w:space="0" w:color="auto"/>
              <w:right w:val="single" w:sz="8" w:space="0" w:color="auto"/>
            </w:tcBorders>
            <w:vAlign w:val="center"/>
            <w:hideMark/>
          </w:tcPr>
          <w:p w14:paraId="68A3421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阮  怡</w:t>
            </w:r>
          </w:p>
        </w:tc>
        <w:tc>
          <w:tcPr>
            <w:tcW w:w="1984" w:type="dxa"/>
            <w:tcBorders>
              <w:top w:val="nil"/>
              <w:left w:val="nil"/>
              <w:bottom w:val="single" w:sz="8" w:space="0" w:color="auto"/>
              <w:right w:val="single" w:sz="8" w:space="0" w:color="auto"/>
            </w:tcBorders>
            <w:vAlign w:val="center"/>
            <w:hideMark/>
          </w:tcPr>
          <w:p w14:paraId="5A2C6B1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7515244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471E7AB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757535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0DAE251"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64FD1E8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D87FF1F" w14:textId="7DBD06E1"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2</w:t>
            </w:r>
          </w:p>
        </w:tc>
        <w:tc>
          <w:tcPr>
            <w:tcW w:w="4466" w:type="dxa"/>
            <w:tcBorders>
              <w:top w:val="nil"/>
              <w:left w:val="nil"/>
              <w:bottom w:val="single" w:sz="8" w:space="0" w:color="auto"/>
              <w:right w:val="single" w:sz="8" w:space="0" w:color="auto"/>
            </w:tcBorders>
            <w:vAlign w:val="center"/>
            <w:hideMark/>
          </w:tcPr>
          <w:p w14:paraId="4553344F"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《语言接触视野下的岩上方言研究》</w:t>
            </w:r>
          </w:p>
        </w:tc>
        <w:tc>
          <w:tcPr>
            <w:tcW w:w="1418" w:type="dxa"/>
            <w:tcBorders>
              <w:top w:val="nil"/>
              <w:left w:val="nil"/>
              <w:bottom w:val="single" w:sz="8" w:space="0" w:color="auto"/>
              <w:right w:val="single" w:sz="8" w:space="0" w:color="auto"/>
            </w:tcBorders>
            <w:vAlign w:val="center"/>
            <w:hideMark/>
          </w:tcPr>
          <w:p w14:paraId="240A91B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刘裕旗</w:t>
            </w:r>
          </w:p>
        </w:tc>
        <w:tc>
          <w:tcPr>
            <w:tcW w:w="1984" w:type="dxa"/>
            <w:tcBorders>
              <w:top w:val="nil"/>
              <w:left w:val="nil"/>
              <w:bottom w:val="single" w:sz="8" w:space="0" w:color="auto"/>
              <w:right w:val="single" w:sz="8" w:space="0" w:color="auto"/>
            </w:tcBorders>
            <w:vAlign w:val="center"/>
            <w:hideMark/>
          </w:tcPr>
          <w:p w14:paraId="448408B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184F576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6D80A9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91B215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2B1E943A"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282923DB"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4D5147A6" w14:textId="29EEEE86"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3</w:t>
            </w:r>
          </w:p>
        </w:tc>
        <w:tc>
          <w:tcPr>
            <w:tcW w:w="4466" w:type="dxa"/>
            <w:tcBorders>
              <w:top w:val="nil"/>
              <w:left w:val="nil"/>
              <w:bottom w:val="single" w:sz="8" w:space="0" w:color="auto"/>
              <w:right w:val="single" w:sz="8" w:space="0" w:color="auto"/>
            </w:tcBorders>
            <w:vAlign w:val="center"/>
            <w:hideMark/>
          </w:tcPr>
          <w:p w14:paraId="423682E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《清代巴蜀地区师爷的秘书职能初探》</w:t>
            </w:r>
          </w:p>
        </w:tc>
        <w:tc>
          <w:tcPr>
            <w:tcW w:w="1418" w:type="dxa"/>
            <w:tcBorders>
              <w:top w:val="nil"/>
              <w:left w:val="nil"/>
              <w:bottom w:val="single" w:sz="8" w:space="0" w:color="auto"/>
              <w:right w:val="single" w:sz="8" w:space="0" w:color="auto"/>
            </w:tcBorders>
            <w:vAlign w:val="center"/>
            <w:hideMark/>
          </w:tcPr>
          <w:p w14:paraId="404871F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李  茜</w:t>
            </w:r>
          </w:p>
        </w:tc>
        <w:tc>
          <w:tcPr>
            <w:tcW w:w="1984" w:type="dxa"/>
            <w:tcBorders>
              <w:top w:val="nil"/>
              <w:left w:val="nil"/>
              <w:bottom w:val="single" w:sz="8" w:space="0" w:color="auto"/>
              <w:right w:val="single" w:sz="8" w:space="0" w:color="auto"/>
            </w:tcBorders>
            <w:vAlign w:val="center"/>
            <w:hideMark/>
          </w:tcPr>
          <w:p w14:paraId="3649FF3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4FD0573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06AFA7D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1BC68D1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41A62C8A"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4F2940BF"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CA5CAC1" w14:textId="3DA5F4E5"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4</w:t>
            </w:r>
          </w:p>
        </w:tc>
        <w:tc>
          <w:tcPr>
            <w:tcW w:w="4466" w:type="dxa"/>
            <w:tcBorders>
              <w:top w:val="nil"/>
              <w:left w:val="nil"/>
              <w:bottom w:val="single" w:sz="8" w:space="0" w:color="auto"/>
              <w:right w:val="single" w:sz="8" w:space="0" w:color="auto"/>
            </w:tcBorders>
            <w:vAlign w:val="center"/>
            <w:hideMark/>
          </w:tcPr>
          <w:p w14:paraId="7F60597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《相如题桥故事的历史演变与文化定型》</w:t>
            </w:r>
          </w:p>
        </w:tc>
        <w:tc>
          <w:tcPr>
            <w:tcW w:w="1418" w:type="dxa"/>
            <w:tcBorders>
              <w:top w:val="nil"/>
              <w:left w:val="nil"/>
              <w:bottom w:val="single" w:sz="8" w:space="0" w:color="auto"/>
              <w:right w:val="single" w:sz="8" w:space="0" w:color="auto"/>
            </w:tcBorders>
            <w:vAlign w:val="center"/>
            <w:hideMark/>
          </w:tcPr>
          <w:p w14:paraId="2E5597D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张以品</w:t>
            </w:r>
          </w:p>
        </w:tc>
        <w:tc>
          <w:tcPr>
            <w:tcW w:w="1984" w:type="dxa"/>
            <w:tcBorders>
              <w:top w:val="nil"/>
              <w:left w:val="nil"/>
              <w:bottom w:val="single" w:sz="8" w:space="0" w:color="auto"/>
              <w:right w:val="single" w:sz="8" w:space="0" w:color="auto"/>
            </w:tcBorders>
            <w:vAlign w:val="center"/>
            <w:hideMark/>
          </w:tcPr>
          <w:p w14:paraId="24AE794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546E994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1FA99B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5E7334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CBFCF6F" w14:textId="77777777" w:rsidTr="001C6A89">
        <w:trPr>
          <w:trHeight w:val="1090"/>
        </w:trPr>
        <w:tc>
          <w:tcPr>
            <w:tcW w:w="961" w:type="dxa"/>
            <w:vMerge/>
            <w:tcBorders>
              <w:top w:val="nil"/>
              <w:left w:val="single" w:sz="8" w:space="0" w:color="auto"/>
              <w:bottom w:val="single" w:sz="8" w:space="0" w:color="000000"/>
              <w:right w:val="single" w:sz="8" w:space="0" w:color="auto"/>
            </w:tcBorders>
            <w:vAlign w:val="center"/>
            <w:hideMark/>
          </w:tcPr>
          <w:p w14:paraId="1F07819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E02BD44" w14:textId="7284E8C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5</w:t>
            </w:r>
          </w:p>
        </w:tc>
        <w:tc>
          <w:tcPr>
            <w:tcW w:w="4466" w:type="dxa"/>
            <w:tcBorders>
              <w:top w:val="nil"/>
              <w:left w:val="nil"/>
              <w:bottom w:val="single" w:sz="8" w:space="0" w:color="auto"/>
              <w:right w:val="single" w:sz="8" w:space="0" w:color="auto"/>
            </w:tcBorders>
            <w:vAlign w:val="center"/>
            <w:hideMark/>
          </w:tcPr>
          <w:p w14:paraId="4A23C3E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《巴蜀教育碑刻文献调查与研究》</w:t>
            </w:r>
          </w:p>
        </w:tc>
        <w:tc>
          <w:tcPr>
            <w:tcW w:w="1418" w:type="dxa"/>
            <w:tcBorders>
              <w:top w:val="nil"/>
              <w:left w:val="nil"/>
              <w:bottom w:val="single" w:sz="8" w:space="0" w:color="auto"/>
              <w:right w:val="single" w:sz="8" w:space="0" w:color="auto"/>
            </w:tcBorders>
            <w:vAlign w:val="center"/>
            <w:hideMark/>
          </w:tcPr>
          <w:p w14:paraId="591E510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杨薇薇</w:t>
            </w:r>
          </w:p>
        </w:tc>
        <w:tc>
          <w:tcPr>
            <w:tcW w:w="1984" w:type="dxa"/>
            <w:tcBorders>
              <w:top w:val="nil"/>
              <w:left w:val="nil"/>
              <w:bottom w:val="single" w:sz="8" w:space="0" w:color="auto"/>
              <w:right w:val="single" w:sz="8" w:space="0" w:color="auto"/>
            </w:tcBorders>
            <w:vAlign w:val="center"/>
            <w:hideMark/>
          </w:tcPr>
          <w:p w14:paraId="7B18300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69F80B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BDA86E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3975F18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E6FF4D0" w14:textId="77777777" w:rsidTr="001C6A89">
        <w:trPr>
          <w:trHeight w:val="1360"/>
        </w:trPr>
        <w:tc>
          <w:tcPr>
            <w:tcW w:w="961" w:type="dxa"/>
            <w:vMerge/>
            <w:tcBorders>
              <w:top w:val="nil"/>
              <w:left w:val="single" w:sz="8" w:space="0" w:color="auto"/>
              <w:bottom w:val="single" w:sz="8" w:space="0" w:color="000000"/>
              <w:right w:val="single" w:sz="8" w:space="0" w:color="auto"/>
            </w:tcBorders>
            <w:vAlign w:val="center"/>
            <w:hideMark/>
          </w:tcPr>
          <w:p w14:paraId="6585DE2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BA7FEFE" w14:textId="7251DBC9"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6</w:t>
            </w:r>
          </w:p>
        </w:tc>
        <w:tc>
          <w:tcPr>
            <w:tcW w:w="4466" w:type="dxa"/>
            <w:tcBorders>
              <w:top w:val="nil"/>
              <w:left w:val="nil"/>
              <w:bottom w:val="single" w:sz="8" w:space="0" w:color="auto"/>
              <w:right w:val="single" w:sz="8" w:space="0" w:color="auto"/>
            </w:tcBorders>
            <w:vAlign w:val="center"/>
            <w:hideMark/>
          </w:tcPr>
          <w:p w14:paraId="56EE300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《新时代巴蜀少数民族题材电影研究》</w:t>
            </w:r>
          </w:p>
        </w:tc>
        <w:tc>
          <w:tcPr>
            <w:tcW w:w="1418" w:type="dxa"/>
            <w:tcBorders>
              <w:top w:val="nil"/>
              <w:left w:val="nil"/>
              <w:bottom w:val="single" w:sz="8" w:space="0" w:color="auto"/>
              <w:right w:val="single" w:sz="8" w:space="0" w:color="auto"/>
            </w:tcBorders>
            <w:vAlign w:val="center"/>
            <w:hideMark/>
          </w:tcPr>
          <w:p w14:paraId="0AB5BA5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王  瑛</w:t>
            </w:r>
          </w:p>
        </w:tc>
        <w:tc>
          <w:tcPr>
            <w:tcW w:w="1984" w:type="dxa"/>
            <w:tcBorders>
              <w:top w:val="nil"/>
              <w:left w:val="nil"/>
              <w:bottom w:val="single" w:sz="8" w:space="0" w:color="auto"/>
              <w:right w:val="single" w:sz="8" w:space="0" w:color="auto"/>
            </w:tcBorders>
            <w:vAlign w:val="center"/>
            <w:hideMark/>
          </w:tcPr>
          <w:p w14:paraId="78BA52C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1F0583F7"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31A46A15"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0B8668D2"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09F5EA0A"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680FB61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3DC8703C" w14:textId="75679CCC"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7</w:t>
            </w:r>
          </w:p>
        </w:tc>
        <w:tc>
          <w:tcPr>
            <w:tcW w:w="4466" w:type="dxa"/>
            <w:tcBorders>
              <w:top w:val="nil"/>
              <w:left w:val="nil"/>
              <w:bottom w:val="single" w:sz="8" w:space="0" w:color="auto"/>
              <w:right w:val="single" w:sz="8" w:space="0" w:color="auto"/>
            </w:tcBorders>
            <w:vAlign w:val="center"/>
            <w:hideMark/>
          </w:tcPr>
          <w:p w14:paraId="4D86814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《宋代眉山“三苏”家风家训及其当代价值研究》</w:t>
            </w:r>
          </w:p>
        </w:tc>
        <w:tc>
          <w:tcPr>
            <w:tcW w:w="1418" w:type="dxa"/>
            <w:tcBorders>
              <w:top w:val="nil"/>
              <w:left w:val="nil"/>
              <w:bottom w:val="single" w:sz="8" w:space="0" w:color="auto"/>
              <w:right w:val="single" w:sz="8" w:space="0" w:color="auto"/>
            </w:tcBorders>
            <w:vAlign w:val="center"/>
            <w:hideMark/>
          </w:tcPr>
          <w:p w14:paraId="3C19F4E1"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吴星雨</w:t>
            </w:r>
          </w:p>
        </w:tc>
        <w:tc>
          <w:tcPr>
            <w:tcW w:w="1984" w:type="dxa"/>
            <w:tcBorders>
              <w:top w:val="nil"/>
              <w:left w:val="nil"/>
              <w:bottom w:val="single" w:sz="8" w:space="0" w:color="auto"/>
              <w:right w:val="single" w:sz="8" w:space="0" w:color="auto"/>
            </w:tcBorders>
            <w:vAlign w:val="center"/>
            <w:hideMark/>
          </w:tcPr>
          <w:p w14:paraId="4AD43A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4AC798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66341D68"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785903D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35049AE1" w14:textId="77777777" w:rsidTr="001C6A89">
        <w:trPr>
          <w:trHeight w:val="1630"/>
        </w:trPr>
        <w:tc>
          <w:tcPr>
            <w:tcW w:w="961" w:type="dxa"/>
            <w:vMerge/>
            <w:tcBorders>
              <w:top w:val="nil"/>
              <w:left w:val="single" w:sz="8" w:space="0" w:color="auto"/>
              <w:bottom w:val="single" w:sz="8" w:space="0" w:color="000000"/>
              <w:right w:val="single" w:sz="8" w:space="0" w:color="auto"/>
            </w:tcBorders>
            <w:vAlign w:val="center"/>
            <w:hideMark/>
          </w:tcPr>
          <w:p w14:paraId="3A203050"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7FEA4D1E" w14:textId="00C28489"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4</w:t>
            </w:r>
            <w:r w:rsidR="00CA2BDB">
              <w:rPr>
                <w:rFonts w:cs="宋体" w:hint="eastAsia"/>
                <w:color w:val="000000"/>
                <w:kern w:val="0"/>
                <w:sz w:val="21"/>
                <w:szCs w:val="21"/>
              </w:rPr>
              <w:t>8</w:t>
            </w:r>
          </w:p>
        </w:tc>
        <w:tc>
          <w:tcPr>
            <w:tcW w:w="4466" w:type="dxa"/>
            <w:tcBorders>
              <w:top w:val="nil"/>
              <w:left w:val="nil"/>
              <w:bottom w:val="single" w:sz="8" w:space="0" w:color="auto"/>
              <w:right w:val="single" w:sz="8" w:space="0" w:color="auto"/>
            </w:tcBorders>
            <w:vAlign w:val="center"/>
            <w:hideMark/>
          </w:tcPr>
          <w:p w14:paraId="5A9D72DB"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《巴蜀中部地区唐诗之路及其存在的诗学解读》</w:t>
            </w:r>
          </w:p>
        </w:tc>
        <w:tc>
          <w:tcPr>
            <w:tcW w:w="1418" w:type="dxa"/>
            <w:tcBorders>
              <w:top w:val="nil"/>
              <w:left w:val="nil"/>
              <w:bottom w:val="single" w:sz="8" w:space="0" w:color="auto"/>
              <w:right w:val="single" w:sz="8" w:space="0" w:color="auto"/>
            </w:tcBorders>
            <w:vAlign w:val="center"/>
            <w:hideMark/>
          </w:tcPr>
          <w:p w14:paraId="654C183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刘  可</w:t>
            </w:r>
          </w:p>
        </w:tc>
        <w:tc>
          <w:tcPr>
            <w:tcW w:w="1984" w:type="dxa"/>
            <w:tcBorders>
              <w:top w:val="nil"/>
              <w:left w:val="nil"/>
              <w:bottom w:val="single" w:sz="8" w:space="0" w:color="auto"/>
              <w:right w:val="single" w:sz="8" w:space="0" w:color="auto"/>
            </w:tcBorders>
            <w:vAlign w:val="center"/>
            <w:hideMark/>
          </w:tcPr>
          <w:p w14:paraId="334AF6D0"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四川师范大学文学院</w:t>
            </w:r>
          </w:p>
        </w:tc>
        <w:tc>
          <w:tcPr>
            <w:tcW w:w="1276" w:type="dxa"/>
            <w:tcBorders>
              <w:top w:val="nil"/>
              <w:left w:val="nil"/>
              <w:bottom w:val="single" w:sz="8" w:space="0" w:color="auto"/>
              <w:right w:val="single" w:sz="8" w:space="0" w:color="auto"/>
            </w:tcBorders>
            <w:vAlign w:val="center"/>
            <w:hideMark/>
          </w:tcPr>
          <w:p w14:paraId="5DEB5FC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一般项目</w:t>
            </w:r>
          </w:p>
        </w:tc>
        <w:tc>
          <w:tcPr>
            <w:tcW w:w="1276" w:type="dxa"/>
            <w:tcBorders>
              <w:top w:val="nil"/>
              <w:left w:val="nil"/>
              <w:bottom w:val="single" w:sz="8" w:space="0" w:color="auto"/>
              <w:right w:val="single" w:sz="8" w:space="0" w:color="auto"/>
            </w:tcBorders>
            <w:vAlign w:val="center"/>
            <w:hideMark/>
          </w:tcPr>
          <w:p w14:paraId="29C73E4D"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1万元</w:t>
            </w:r>
          </w:p>
        </w:tc>
        <w:tc>
          <w:tcPr>
            <w:tcW w:w="1559" w:type="dxa"/>
            <w:tcBorders>
              <w:top w:val="nil"/>
              <w:left w:val="nil"/>
              <w:bottom w:val="single" w:sz="8" w:space="0" w:color="auto"/>
              <w:right w:val="single" w:sz="8" w:space="0" w:color="auto"/>
            </w:tcBorders>
            <w:vAlign w:val="center"/>
            <w:hideMark/>
          </w:tcPr>
          <w:p w14:paraId="5BADC8FE"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r w:rsidR="001C6A89" w:rsidRPr="001C6A89" w14:paraId="7D8E5875" w14:textId="77777777" w:rsidTr="001C6A89">
        <w:trPr>
          <w:trHeight w:val="2170"/>
        </w:trPr>
        <w:tc>
          <w:tcPr>
            <w:tcW w:w="961" w:type="dxa"/>
            <w:vMerge/>
            <w:tcBorders>
              <w:top w:val="nil"/>
              <w:left w:val="single" w:sz="8" w:space="0" w:color="auto"/>
              <w:bottom w:val="single" w:sz="8" w:space="0" w:color="000000"/>
              <w:right w:val="single" w:sz="8" w:space="0" w:color="auto"/>
            </w:tcBorders>
            <w:vAlign w:val="center"/>
            <w:hideMark/>
          </w:tcPr>
          <w:p w14:paraId="0CB68514" w14:textId="77777777" w:rsidR="001C6A89" w:rsidRPr="001C6A89" w:rsidRDefault="001C6A89" w:rsidP="001C6A89">
            <w:pPr>
              <w:rPr>
                <w:rFonts w:cs="宋体" w:hint="eastAsia"/>
                <w:color w:val="000000"/>
                <w:kern w:val="0"/>
                <w:sz w:val="21"/>
                <w:szCs w:val="21"/>
              </w:rPr>
            </w:pPr>
          </w:p>
        </w:tc>
        <w:tc>
          <w:tcPr>
            <w:tcW w:w="942" w:type="dxa"/>
            <w:tcBorders>
              <w:top w:val="nil"/>
              <w:left w:val="nil"/>
              <w:bottom w:val="single" w:sz="8" w:space="0" w:color="auto"/>
              <w:right w:val="single" w:sz="8" w:space="0" w:color="auto"/>
            </w:tcBorders>
            <w:vAlign w:val="center"/>
            <w:hideMark/>
          </w:tcPr>
          <w:p w14:paraId="511C13DA" w14:textId="4F074057" w:rsidR="001C6A89" w:rsidRPr="001C6A89" w:rsidRDefault="00CA2BDB" w:rsidP="001C6A89">
            <w:pPr>
              <w:jc w:val="center"/>
              <w:rPr>
                <w:rFonts w:cs="宋体" w:hint="eastAsia"/>
                <w:color w:val="000000"/>
                <w:kern w:val="0"/>
                <w:sz w:val="21"/>
                <w:szCs w:val="21"/>
              </w:rPr>
            </w:pPr>
            <w:r>
              <w:rPr>
                <w:rFonts w:cs="宋体" w:hint="eastAsia"/>
                <w:color w:val="000000"/>
                <w:kern w:val="0"/>
                <w:sz w:val="21"/>
                <w:szCs w:val="21"/>
              </w:rPr>
              <w:t>49</w:t>
            </w:r>
          </w:p>
        </w:tc>
        <w:tc>
          <w:tcPr>
            <w:tcW w:w="4466" w:type="dxa"/>
            <w:tcBorders>
              <w:top w:val="nil"/>
              <w:left w:val="nil"/>
              <w:bottom w:val="single" w:sz="8" w:space="0" w:color="auto"/>
              <w:right w:val="single" w:sz="8" w:space="0" w:color="auto"/>
            </w:tcBorders>
            <w:vAlign w:val="center"/>
            <w:hideMark/>
          </w:tcPr>
          <w:p w14:paraId="3D3265E4"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《近代四川历史人物研究——以革命烈士和文学诗人罗世文为例》</w:t>
            </w:r>
          </w:p>
        </w:tc>
        <w:tc>
          <w:tcPr>
            <w:tcW w:w="1418" w:type="dxa"/>
            <w:tcBorders>
              <w:top w:val="nil"/>
              <w:left w:val="nil"/>
              <w:bottom w:val="single" w:sz="8" w:space="0" w:color="auto"/>
              <w:right w:val="single" w:sz="8" w:space="0" w:color="auto"/>
            </w:tcBorders>
            <w:vAlign w:val="center"/>
            <w:hideMark/>
          </w:tcPr>
          <w:p w14:paraId="517BB18C"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黄  静</w:t>
            </w:r>
          </w:p>
        </w:tc>
        <w:tc>
          <w:tcPr>
            <w:tcW w:w="1984" w:type="dxa"/>
            <w:tcBorders>
              <w:top w:val="nil"/>
              <w:left w:val="nil"/>
              <w:bottom w:val="single" w:sz="8" w:space="0" w:color="auto"/>
              <w:right w:val="single" w:sz="8" w:space="0" w:color="auto"/>
            </w:tcBorders>
            <w:vAlign w:val="center"/>
            <w:hideMark/>
          </w:tcPr>
          <w:p w14:paraId="115719E9"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成都市地方志编纂委员会办公室</w:t>
            </w:r>
          </w:p>
        </w:tc>
        <w:tc>
          <w:tcPr>
            <w:tcW w:w="1276" w:type="dxa"/>
            <w:tcBorders>
              <w:top w:val="nil"/>
              <w:left w:val="nil"/>
              <w:bottom w:val="single" w:sz="8" w:space="0" w:color="auto"/>
              <w:right w:val="single" w:sz="8" w:space="0" w:color="auto"/>
            </w:tcBorders>
            <w:vAlign w:val="center"/>
            <w:hideMark/>
          </w:tcPr>
          <w:p w14:paraId="5589AF26"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自筹项目</w:t>
            </w:r>
          </w:p>
        </w:tc>
        <w:tc>
          <w:tcPr>
            <w:tcW w:w="1276" w:type="dxa"/>
            <w:tcBorders>
              <w:top w:val="nil"/>
              <w:left w:val="nil"/>
              <w:bottom w:val="single" w:sz="8" w:space="0" w:color="auto"/>
              <w:right w:val="single" w:sz="8" w:space="0" w:color="auto"/>
            </w:tcBorders>
            <w:vAlign w:val="center"/>
            <w:hideMark/>
          </w:tcPr>
          <w:p w14:paraId="1E1124CA"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无</w:t>
            </w:r>
          </w:p>
        </w:tc>
        <w:tc>
          <w:tcPr>
            <w:tcW w:w="1559" w:type="dxa"/>
            <w:tcBorders>
              <w:top w:val="nil"/>
              <w:left w:val="nil"/>
              <w:bottom w:val="single" w:sz="8" w:space="0" w:color="auto"/>
              <w:right w:val="single" w:sz="8" w:space="0" w:color="auto"/>
            </w:tcBorders>
            <w:vAlign w:val="center"/>
            <w:hideMark/>
          </w:tcPr>
          <w:p w14:paraId="12BD2703" w14:textId="77777777" w:rsidR="001C6A89" w:rsidRPr="001C6A89" w:rsidRDefault="001C6A89" w:rsidP="001C6A89">
            <w:pPr>
              <w:jc w:val="center"/>
              <w:rPr>
                <w:rFonts w:cs="宋体" w:hint="eastAsia"/>
                <w:color w:val="000000"/>
                <w:kern w:val="0"/>
                <w:sz w:val="21"/>
                <w:szCs w:val="21"/>
              </w:rPr>
            </w:pPr>
            <w:r w:rsidRPr="001C6A89">
              <w:rPr>
                <w:rFonts w:cs="宋体" w:hint="eastAsia"/>
                <w:color w:val="000000"/>
                <w:kern w:val="0"/>
                <w:sz w:val="21"/>
                <w:szCs w:val="21"/>
              </w:rPr>
              <w:t xml:space="preserve">　进行中</w:t>
            </w:r>
          </w:p>
        </w:tc>
      </w:tr>
    </w:tbl>
    <w:p w14:paraId="1485A0A1" w14:textId="77777777" w:rsidR="007E22FC" w:rsidRPr="001C6A89" w:rsidRDefault="007E22FC" w:rsidP="007E22FC">
      <w:pPr>
        <w:ind w:right="1120"/>
        <w:rPr>
          <w:rFonts w:hint="eastAsia"/>
        </w:rPr>
      </w:pPr>
    </w:p>
    <w:p w14:paraId="11FFFC63" w14:textId="77777777" w:rsidR="007E22FC" w:rsidRDefault="007E22FC" w:rsidP="007E22FC">
      <w:pPr>
        <w:ind w:right="1120"/>
        <w:rPr>
          <w:rFonts w:hint="eastAsia"/>
        </w:rPr>
      </w:pPr>
    </w:p>
    <w:sectPr w:rsidR="007E22FC" w:rsidSect="007E22FC">
      <w:pgSz w:w="16838" w:h="11906" w:orient="landscape"/>
      <w:pgMar w:top="1800" w:right="1440" w:bottom="1800"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36CD8" w14:textId="77777777" w:rsidR="009B618A" w:rsidRDefault="009B618A" w:rsidP="00022A7D">
      <w:pPr>
        <w:rPr>
          <w:rFonts w:hint="eastAsia"/>
        </w:rPr>
      </w:pPr>
      <w:r>
        <w:separator/>
      </w:r>
    </w:p>
  </w:endnote>
  <w:endnote w:type="continuationSeparator" w:id="0">
    <w:p w14:paraId="0E36427D" w14:textId="77777777" w:rsidR="009B618A" w:rsidRDefault="009B618A" w:rsidP="00022A7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4914D" w14:textId="77777777" w:rsidR="009B618A" w:rsidRDefault="009B618A" w:rsidP="00022A7D">
      <w:pPr>
        <w:rPr>
          <w:rFonts w:hint="eastAsia"/>
        </w:rPr>
      </w:pPr>
      <w:r>
        <w:separator/>
      </w:r>
    </w:p>
  </w:footnote>
  <w:footnote w:type="continuationSeparator" w:id="0">
    <w:p w14:paraId="2377A4D5" w14:textId="77777777" w:rsidR="009B618A" w:rsidRDefault="009B618A" w:rsidP="00022A7D">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001"/>
    <w:rsid w:val="00022A7D"/>
    <w:rsid w:val="00057BF5"/>
    <w:rsid w:val="000D0E37"/>
    <w:rsid w:val="001478D9"/>
    <w:rsid w:val="001C0B86"/>
    <w:rsid w:val="001C6A89"/>
    <w:rsid w:val="0020562C"/>
    <w:rsid w:val="00274787"/>
    <w:rsid w:val="002D243A"/>
    <w:rsid w:val="003126C3"/>
    <w:rsid w:val="0032168D"/>
    <w:rsid w:val="00381BA3"/>
    <w:rsid w:val="00406CF8"/>
    <w:rsid w:val="004A03E5"/>
    <w:rsid w:val="004A7416"/>
    <w:rsid w:val="00511D7C"/>
    <w:rsid w:val="00614AF6"/>
    <w:rsid w:val="00626B8F"/>
    <w:rsid w:val="00653403"/>
    <w:rsid w:val="006B4B0E"/>
    <w:rsid w:val="0073423D"/>
    <w:rsid w:val="007C443C"/>
    <w:rsid w:val="007E22FC"/>
    <w:rsid w:val="008204B2"/>
    <w:rsid w:val="00837A08"/>
    <w:rsid w:val="009019FC"/>
    <w:rsid w:val="00925A4F"/>
    <w:rsid w:val="0094396B"/>
    <w:rsid w:val="009B618A"/>
    <w:rsid w:val="00A27EF6"/>
    <w:rsid w:val="00AA5D19"/>
    <w:rsid w:val="00AD0477"/>
    <w:rsid w:val="00B04A46"/>
    <w:rsid w:val="00B72567"/>
    <w:rsid w:val="00B94DF7"/>
    <w:rsid w:val="00C2006D"/>
    <w:rsid w:val="00C514A8"/>
    <w:rsid w:val="00CA19CC"/>
    <w:rsid w:val="00CA2BDB"/>
    <w:rsid w:val="00D142E1"/>
    <w:rsid w:val="00D21001"/>
    <w:rsid w:val="00DB0F69"/>
    <w:rsid w:val="00EB363C"/>
    <w:rsid w:val="00EF56FA"/>
    <w:rsid w:val="00F35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251D1C"/>
  <w15:chartTrackingRefBased/>
  <w15:docId w15:val="{E52C7D86-C4EB-4EEA-82F0-7A3A92074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仿宋" w:eastAsia="仿宋" w:hAnsi="仿宋" w:cs="仿宋"/>
        <w:kern w:val="2"/>
        <w:sz w:val="28"/>
        <w:szCs w:val="28"/>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9FC"/>
  </w:style>
  <w:style w:type="paragraph" w:styleId="1">
    <w:name w:val="heading 1"/>
    <w:basedOn w:val="a"/>
    <w:next w:val="a"/>
    <w:link w:val="10"/>
    <w:uiPriority w:val="9"/>
    <w:qFormat/>
    <w:rsid w:val="00D2100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2100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D2100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D21001"/>
    <w:pPr>
      <w:keepNext/>
      <w:keepLines/>
      <w:spacing w:before="80" w:after="40"/>
      <w:outlineLvl w:val="3"/>
    </w:pPr>
    <w:rPr>
      <w:rFonts w:asciiTheme="minorHAnsi" w:eastAsiaTheme="minorEastAsia" w:hAnsiTheme="minorHAnsi" w:cstheme="majorBidi"/>
      <w:color w:val="0F4761" w:themeColor="accent1" w:themeShade="BF"/>
    </w:rPr>
  </w:style>
  <w:style w:type="paragraph" w:styleId="5">
    <w:name w:val="heading 5"/>
    <w:basedOn w:val="a"/>
    <w:next w:val="a"/>
    <w:link w:val="50"/>
    <w:uiPriority w:val="9"/>
    <w:semiHidden/>
    <w:unhideWhenUsed/>
    <w:qFormat/>
    <w:rsid w:val="00D21001"/>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D21001"/>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D21001"/>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D21001"/>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D21001"/>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21001"/>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21001"/>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21001"/>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21001"/>
    <w:rPr>
      <w:rFonts w:asciiTheme="minorHAnsi" w:eastAsiaTheme="minorEastAsia" w:hAnsiTheme="minorHAnsi" w:cstheme="majorBidi"/>
      <w:color w:val="0F4761" w:themeColor="accent1" w:themeShade="BF"/>
    </w:rPr>
  </w:style>
  <w:style w:type="character" w:customStyle="1" w:styleId="50">
    <w:name w:val="标题 5 字符"/>
    <w:basedOn w:val="a0"/>
    <w:link w:val="5"/>
    <w:uiPriority w:val="9"/>
    <w:semiHidden/>
    <w:rsid w:val="00D21001"/>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D21001"/>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sid w:val="00D21001"/>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sid w:val="00D21001"/>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sid w:val="00D21001"/>
    <w:rPr>
      <w:rFonts w:asciiTheme="minorHAnsi" w:eastAsiaTheme="majorEastAsia" w:hAnsiTheme="minorHAnsi" w:cstheme="majorBidi"/>
      <w:color w:val="595959" w:themeColor="text1" w:themeTint="A6"/>
    </w:rPr>
  </w:style>
  <w:style w:type="paragraph" w:styleId="a3">
    <w:name w:val="Title"/>
    <w:basedOn w:val="a"/>
    <w:next w:val="a"/>
    <w:link w:val="a4"/>
    <w:uiPriority w:val="10"/>
    <w:qFormat/>
    <w:rsid w:val="00D2100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2100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21001"/>
    <w:pPr>
      <w:numPr>
        <w:ilvl w:val="1"/>
      </w:numPr>
      <w:spacing w:after="160"/>
      <w:jc w:val="center"/>
    </w:pPr>
    <w:rPr>
      <w:rFonts w:asciiTheme="majorHAnsi" w:eastAsiaTheme="majorEastAsia" w:hAnsiTheme="majorHAnsi" w:cstheme="majorBidi"/>
      <w:color w:val="595959" w:themeColor="text1" w:themeTint="A6"/>
      <w:spacing w:val="15"/>
    </w:rPr>
  </w:style>
  <w:style w:type="character" w:customStyle="1" w:styleId="a6">
    <w:name w:val="副标题 字符"/>
    <w:basedOn w:val="a0"/>
    <w:link w:val="a5"/>
    <w:uiPriority w:val="11"/>
    <w:rsid w:val="00D21001"/>
    <w:rPr>
      <w:rFonts w:asciiTheme="majorHAnsi" w:eastAsiaTheme="majorEastAsia" w:hAnsiTheme="majorHAnsi" w:cstheme="majorBidi"/>
      <w:color w:val="595959" w:themeColor="text1" w:themeTint="A6"/>
      <w:spacing w:val="15"/>
    </w:rPr>
  </w:style>
  <w:style w:type="paragraph" w:styleId="a7">
    <w:name w:val="Quote"/>
    <w:basedOn w:val="a"/>
    <w:next w:val="a"/>
    <w:link w:val="a8"/>
    <w:uiPriority w:val="29"/>
    <w:qFormat/>
    <w:rsid w:val="00D21001"/>
    <w:pPr>
      <w:spacing w:before="160" w:after="160"/>
      <w:jc w:val="center"/>
    </w:pPr>
    <w:rPr>
      <w:i/>
      <w:iCs/>
      <w:color w:val="404040" w:themeColor="text1" w:themeTint="BF"/>
    </w:rPr>
  </w:style>
  <w:style w:type="character" w:customStyle="1" w:styleId="a8">
    <w:name w:val="引用 字符"/>
    <w:basedOn w:val="a0"/>
    <w:link w:val="a7"/>
    <w:uiPriority w:val="29"/>
    <w:rsid w:val="00D21001"/>
    <w:rPr>
      <w:i/>
      <w:iCs/>
      <w:color w:val="404040" w:themeColor="text1" w:themeTint="BF"/>
    </w:rPr>
  </w:style>
  <w:style w:type="paragraph" w:styleId="a9">
    <w:name w:val="List Paragraph"/>
    <w:basedOn w:val="a"/>
    <w:uiPriority w:val="34"/>
    <w:qFormat/>
    <w:rsid w:val="00D21001"/>
    <w:pPr>
      <w:ind w:left="720"/>
      <w:contextualSpacing/>
    </w:pPr>
  </w:style>
  <w:style w:type="character" w:styleId="aa">
    <w:name w:val="Intense Emphasis"/>
    <w:basedOn w:val="a0"/>
    <w:uiPriority w:val="21"/>
    <w:qFormat/>
    <w:rsid w:val="00D21001"/>
    <w:rPr>
      <w:i/>
      <w:iCs/>
      <w:color w:val="0F4761" w:themeColor="accent1" w:themeShade="BF"/>
    </w:rPr>
  </w:style>
  <w:style w:type="paragraph" w:styleId="ab">
    <w:name w:val="Intense Quote"/>
    <w:basedOn w:val="a"/>
    <w:next w:val="a"/>
    <w:link w:val="ac"/>
    <w:uiPriority w:val="30"/>
    <w:qFormat/>
    <w:rsid w:val="00D210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21001"/>
    <w:rPr>
      <w:i/>
      <w:iCs/>
      <w:color w:val="0F4761" w:themeColor="accent1" w:themeShade="BF"/>
    </w:rPr>
  </w:style>
  <w:style w:type="character" w:styleId="ad">
    <w:name w:val="Intense Reference"/>
    <w:basedOn w:val="a0"/>
    <w:uiPriority w:val="32"/>
    <w:qFormat/>
    <w:rsid w:val="00D21001"/>
    <w:rPr>
      <w:b/>
      <w:bCs/>
      <w:smallCaps/>
      <w:color w:val="0F4761" w:themeColor="accent1" w:themeShade="BF"/>
      <w:spacing w:val="5"/>
    </w:rPr>
  </w:style>
  <w:style w:type="paragraph" w:styleId="ae">
    <w:name w:val="header"/>
    <w:basedOn w:val="a"/>
    <w:link w:val="af"/>
    <w:uiPriority w:val="99"/>
    <w:unhideWhenUsed/>
    <w:rsid w:val="00022A7D"/>
    <w:pPr>
      <w:tabs>
        <w:tab w:val="center" w:pos="4153"/>
        <w:tab w:val="right" w:pos="8306"/>
      </w:tabs>
      <w:snapToGrid w:val="0"/>
      <w:jc w:val="center"/>
    </w:pPr>
    <w:rPr>
      <w:sz w:val="18"/>
      <w:szCs w:val="18"/>
    </w:rPr>
  </w:style>
  <w:style w:type="character" w:customStyle="1" w:styleId="af">
    <w:name w:val="页眉 字符"/>
    <w:basedOn w:val="a0"/>
    <w:link w:val="ae"/>
    <w:uiPriority w:val="99"/>
    <w:rsid w:val="00022A7D"/>
    <w:rPr>
      <w:sz w:val="18"/>
      <w:szCs w:val="18"/>
    </w:rPr>
  </w:style>
  <w:style w:type="paragraph" w:styleId="af0">
    <w:name w:val="footer"/>
    <w:basedOn w:val="a"/>
    <w:link w:val="af1"/>
    <w:uiPriority w:val="99"/>
    <w:unhideWhenUsed/>
    <w:rsid w:val="00022A7D"/>
    <w:pPr>
      <w:tabs>
        <w:tab w:val="center" w:pos="4153"/>
        <w:tab w:val="right" w:pos="8306"/>
      </w:tabs>
      <w:snapToGrid w:val="0"/>
    </w:pPr>
    <w:rPr>
      <w:sz w:val="18"/>
      <w:szCs w:val="18"/>
    </w:rPr>
  </w:style>
  <w:style w:type="character" w:customStyle="1" w:styleId="af1">
    <w:name w:val="页脚 字符"/>
    <w:basedOn w:val="a0"/>
    <w:link w:val="af0"/>
    <w:uiPriority w:val="99"/>
    <w:rsid w:val="00022A7D"/>
    <w:rPr>
      <w:sz w:val="18"/>
      <w:szCs w:val="18"/>
    </w:rPr>
  </w:style>
  <w:style w:type="paragraph" w:styleId="af2">
    <w:name w:val="Date"/>
    <w:basedOn w:val="a"/>
    <w:next w:val="a"/>
    <w:link w:val="af3"/>
    <w:uiPriority w:val="99"/>
    <w:semiHidden/>
    <w:unhideWhenUsed/>
    <w:rsid w:val="007E22FC"/>
    <w:pPr>
      <w:ind w:leftChars="2500" w:left="100"/>
    </w:pPr>
  </w:style>
  <w:style w:type="character" w:customStyle="1" w:styleId="af3">
    <w:name w:val="日期 字符"/>
    <w:basedOn w:val="a0"/>
    <w:link w:val="af2"/>
    <w:uiPriority w:val="99"/>
    <w:semiHidden/>
    <w:rsid w:val="007E22FC"/>
  </w:style>
  <w:style w:type="table" w:styleId="af4">
    <w:name w:val="Table Grid"/>
    <w:basedOn w:val="a1"/>
    <w:uiPriority w:val="39"/>
    <w:rsid w:val="007E2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rmal (Web)"/>
    <w:basedOn w:val="a"/>
    <w:qFormat/>
    <w:rsid w:val="007E22FC"/>
    <w:pPr>
      <w:widowControl w:val="0"/>
      <w:spacing w:before="100" w:beforeAutospacing="1" w:after="100" w:afterAutospacing="1"/>
    </w:pPr>
    <w:rPr>
      <w:rFonts w:ascii="Times New Roman" w:eastAsia="宋体" w:hAnsi="Times New Roman" w:cs="Times New Roman"/>
      <w:kern w:val="0"/>
      <w:sz w:val="24"/>
      <w:szCs w:val="24"/>
    </w:rPr>
  </w:style>
  <w:style w:type="paragraph" w:customStyle="1" w:styleId="msonormal0">
    <w:name w:val="msonormal"/>
    <w:basedOn w:val="a"/>
    <w:rsid w:val="007E22FC"/>
    <w:pPr>
      <w:spacing w:before="100" w:beforeAutospacing="1" w:after="100" w:afterAutospacing="1"/>
    </w:pPr>
    <w:rPr>
      <w:rFonts w:ascii="宋体" w:eastAsia="宋体" w:hAnsi="宋体" w:cs="宋体"/>
      <w:kern w:val="0"/>
      <w:sz w:val="24"/>
      <w:szCs w:val="24"/>
    </w:rPr>
  </w:style>
  <w:style w:type="paragraph" w:customStyle="1" w:styleId="font532278">
    <w:name w:val="font532278"/>
    <w:basedOn w:val="a"/>
    <w:rsid w:val="007E22FC"/>
    <w:pPr>
      <w:spacing w:before="100" w:beforeAutospacing="1" w:after="100" w:afterAutospacing="1"/>
    </w:pPr>
    <w:rPr>
      <w:rFonts w:ascii="宋体" w:eastAsia="宋体" w:hAnsi="宋体" w:cs="宋体"/>
      <w:color w:val="000000"/>
      <w:kern w:val="0"/>
      <w:sz w:val="24"/>
      <w:szCs w:val="24"/>
    </w:rPr>
  </w:style>
  <w:style w:type="paragraph" w:customStyle="1" w:styleId="font632278">
    <w:name w:val="font632278"/>
    <w:basedOn w:val="a"/>
    <w:rsid w:val="007E22FC"/>
    <w:pPr>
      <w:spacing w:before="100" w:beforeAutospacing="1" w:after="100" w:afterAutospacing="1"/>
    </w:pPr>
    <w:rPr>
      <w:rFonts w:ascii="仿宋_GB2312" w:eastAsia="仿宋_GB2312" w:hAnsi="宋体" w:cs="宋体"/>
      <w:color w:val="000000"/>
      <w:kern w:val="0"/>
      <w:sz w:val="24"/>
      <w:szCs w:val="24"/>
    </w:rPr>
  </w:style>
  <w:style w:type="paragraph" w:customStyle="1" w:styleId="font732278">
    <w:name w:val="font732278"/>
    <w:basedOn w:val="a"/>
    <w:rsid w:val="007E22FC"/>
    <w:pPr>
      <w:spacing w:before="100" w:beforeAutospacing="1" w:after="100" w:afterAutospacing="1"/>
    </w:pPr>
    <w:rPr>
      <w:rFonts w:ascii="宋体" w:eastAsia="宋体" w:hAnsi="宋体" w:cs="宋体"/>
      <w:color w:val="000000"/>
      <w:kern w:val="0"/>
      <w:sz w:val="22"/>
      <w:szCs w:val="22"/>
    </w:rPr>
  </w:style>
  <w:style w:type="paragraph" w:customStyle="1" w:styleId="font832278">
    <w:name w:val="font832278"/>
    <w:basedOn w:val="a"/>
    <w:rsid w:val="007E22FC"/>
    <w:pPr>
      <w:spacing w:before="100" w:beforeAutospacing="1" w:after="100" w:afterAutospacing="1"/>
    </w:pPr>
    <w:rPr>
      <w:rFonts w:ascii="宋体" w:eastAsia="宋体" w:hAnsi="宋体" w:cs="宋体"/>
      <w:color w:val="000000"/>
      <w:kern w:val="0"/>
      <w:sz w:val="24"/>
      <w:szCs w:val="24"/>
    </w:rPr>
  </w:style>
  <w:style w:type="paragraph" w:customStyle="1" w:styleId="font932278">
    <w:name w:val="font932278"/>
    <w:basedOn w:val="a"/>
    <w:rsid w:val="007E22FC"/>
    <w:pPr>
      <w:spacing w:before="100" w:beforeAutospacing="1" w:after="100" w:afterAutospacing="1"/>
    </w:pPr>
    <w:rPr>
      <w:rFonts w:ascii="宋体" w:eastAsia="宋体" w:hAnsi="宋体" w:cs="宋体"/>
      <w:b/>
      <w:bCs/>
      <w:kern w:val="0"/>
      <w:sz w:val="18"/>
      <w:szCs w:val="18"/>
    </w:rPr>
  </w:style>
  <w:style w:type="paragraph" w:customStyle="1" w:styleId="font1032278">
    <w:name w:val="font1032278"/>
    <w:basedOn w:val="a"/>
    <w:rsid w:val="007E22FC"/>
    <w:pPr>
      <w:spacing w:before="100" w:beforeAutospacing="1" w:after="100" w:afterAutospacing="1"/>
    </w:pPr>
    <w:rPr>
      <w:rFonts w:ascii="宋体" w:eastAsia="宋体" w:hAnsi="宋体" w:cs="宋体"/>
      <w:kern w:val="0"/>
      <w:sz w:val="18"/>
      <w:szCs w:val="18"/>
    </w:rPr>
  </w:style>
  <w:style w:type="paragraph" w:customStyle="1" w:styleId="font1132278">
    <w:name w:val="font1132278"/>
    <w:basedOn w:val="a"/>
    <w:rsid w:val="007E22FC"/>
    <w:pPr>
      <w:spacing w:before="100" w:beforeAutospacing="1" w:after="100" w:afterAutospacing="1"/>
    </w:pPr>
    <w:rPr>
      <w:rFonts w:ascii="宋体" w:eastAsia="宋体" w:hAnsi="宋体" w:cs="宋体"/>
      <w:kern w:val="0"/>
      <w:sz w:val="18"/>
      <w:szCs w:val="18"/>
    </w:rPr>
  </w:style>
  <w:style w:type="paragraph" w:customStyle="1" w:styleId="xl1532278">
    <w:name w:val="xl1532278"/>
    <w:basedOn w:val="a"/>
    <w:rsid w:val="007E22FC"/>
    <w:pPr>
      <w:spacing w:before="100" w:beforeAutospacing="1" w:after="100" w:afterAutospacing="1"/>
      <w:textAlignment w:val="center"/>
    </w:pPr>
    <w:rPr>
      <w:rFonts w:ascii="宋体" w:eastAsia="宋体" w:hAnsi="宋体" w:cs="宋体"/>
      <w:color w:val="000000"/>
      <w:kern w:val="0"/>
      <w:sz w:val="22"/>
      <w:szCs w:val="22"/>
    </w:rPr>
  </w:style>
  <w:style w:type="paragraph" w:customStyle="1" w:styleId="xl6332278">
    <w:name w:val="xl6332278"/>
    <w:basedOn w:val="a"/>
    <w:rsid w:val="007E22FC"/>
    <w:pPr>
      <w:spacing w:before="100" w:beforeAutospacing="1" w:after="100" w:afterAutospacing="1"/>
      <w:textAlignment w:val="center"/>
    </w:pPr>
    <w:rPr>
      <w:rFonts w:ascii="宋体" w:eastAsia="宋体" w:hAnsi="宋体" w:cs="宋体"/>
      <w:b/>
      <w:bCs/>
      <w:color w:val="000000"/>
      <w:kern w:val="0"/>
      <w:sz w:val="22"/>
      <w:szCs w:val="22"/>
    </w:rPr>
  </w:style>
  <w:style w:type="paragraph" w:customStyle="1" w:styleId="xl6432278">
    <w:name w:val="xl6432278"/>
    <w:basedOn w:val="a"/>
    <w:rsid w:val="007E22FC"/>
    <w:pPr>
      <w:spacing w:before="100" w:beforeAutospacing="1" w:after="100" w:afterAutospacing="1"/>
      <w:jc w:val="center"/>
      <w:textAlignment w:val="center"/>
    </w:pPr>
    <w:rPr>
      <w:rFonts w:ascii="宋体" w:eastAsia="宋体" w:hAnsi="宋体" w:cs="宋体"/>
      <w:color w:val="000000"/>
      <w:kern w:val="0"/>
      <w:sz w:val="22"/>
      <w:szCs w:val="22"/>
    </w:rPr>
  </w:style>
  <w:style w:type="paragraph" w:customStyle="1" w:styleId="xl6532278">
    <w:name w:val="xl65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24"/>
      <w:szCs w:val="24"/>
    </w:rPr>
  </w:style>
  <w:style w:type="paragraph" w:customStyle="1" w:styleId="xl6632278">
    <w:name w:val="xl66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6732278">
    <w:name w:val="xl67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6832278">
    <w:name w:val="xl68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333333"/>
      <w:kern w:val="0"/>
      <w:sz w:val="24"/>
      <w:szCs w:val="24"/>
    </w:rPr>
  </w:style>
  <w:style w:type="paragraph" w:customStyle="1" w:styleId="xl6932278">
    <w:name w:val="xl69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color w:val="000000"/>
      <w:kern w:val="0"/>
      <w:sz w:val="24"/>
      <w:szCs w:val="24"/>
    </w:rPr>
  </w:style>
  <w:style w:type="paragraph" w:customStyle="1" w:styleId="xl7032278">
    <w:name w:val="xl70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宋体" w:eastAsia="宋体" w:hAnsi="宋体" w:cs="宋体"/>
      <w:color w:val="000000"/>
      <w:kern w:val="0"/>
      <w:sz w:val="24"/>
      <w:szCs w:val="24"/>
    </w:rPr>
  </w:style>
  <w:style w:type="paragraph" w:customStyle="1" w:styleId="xl7132278">
    <w:name w:val="xl7132278"/>
    <w:basedOn w:val="a"/>
    <w:rsid w:val="007E22FC"/>
    <w:pP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232278">
    <w:name w:val="xl7232278"/>
    <w:basedOn w:val="a"/>
    <w:rsid w:val="007E22FC"/>
    <w:pPr>
      <w:spacing w:before="100" w:beforeAutospacing="1" w:after="100" w:afterAutospacing="1"/>
      <w:textAlignment w:val="center"/>
    </w:pPr>
    <w:rPr>
      <w:rFonts w:ascii="仿宋_GB2312" w:eastAsia="仿宋_GB2312" w:hAnsi="宋体" w:cs="宋体"/>
      <w:color w:val="000000"/>
      <w:kern w:val="0"/>
      <w:sz w:val="24"/>
      <w:szCs w:val="24"/>
    </w:rPr>
  </w:style>
  <w:style w:type="paragraph" w:customStyle="1" w:styleId="xl7332278">
    <w:name w:val="xl7332278"/>
    <w:basedOn w:val="a"/>
    <w:rsid w:val="007E22FC"/>
    <w:pPr>
      <w:spacing w:before="100" w:beforeAutospacing="1" w:after="100" w:afterAutospacing="1"/>
      <w:textAlignment w:val="center"/>
    </w:pPr>
    <w:rPr>
      <w:rFonts w:ascii="宋体" w:eastAsia="宋体" w:hAnsi="宋体" w:cs="宋体"/>
      <w:color w:val="000000"/>
      <w:kern w:val="0"/>
      <w:sz w:val="22"/>
      <w:szCs w:val="22"/>
    </w:rPr>
  </w:style>
  <w:style w:type="paragraph" w:customStyle="1" w:styleId="xl7432278">
    <w:name w:val="xl74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532278">
    <w:name w:val="xl7532278"/>
    <w:basedOn w:val="a"/>
    <w:rsid w:val="007E22FC"/>
    <w:pPr>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632278">
    <w:name w:val="xl7632278"/>
    <w:basedOn w:val="a"/>
    <w:rsid w:val="007E22FC"/>
    <w:pPr>
      <w:pBdr>
        <w:left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732278">
    <w:name w:val="xl7732278"/>
    <w:basedOn w:val="a"/>
    <w:rsid w:val="007E22FC"/>
    <w:pPr>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832278">
    <w:name w:val="xl7832278"/>
    <w:basedOn w:val="a"/>
    <w:rsid w:val="007E22FC"/>
    <w:pPr>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7932278">
    <w:name w:val="xl7932278"/>
    <w:basedOn w:val="a"/>
    <w:rsid w:val="007E22FC"/>
    <w:pPr>
      <w:pBdr>
        <w:left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8032278">
    <w:name w:val="xl8032278"/>
    <w:basedOn w:val="a"/>
    <w:rsid w:val="007E22FC"/>
    <w:pPr>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8132278">
    <w:name w:val="xl8132278"/>
    <w:basedOn w:val="a"/>
    <w:rsid w:val="007E22FC"/>
    <w:pPr>
      <w:pBdr>
        <w:top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2"/>
      <w:szCs w:val="22"/>
    </w:rPr>
  </w:style>
  <w:style w:type="paragraph" w:customStyle="1" w:styleId="xl8232278">
    <w:name w:val="xl8232278"/>
    <w:basedOn w:val="a"/>
    <w:rsid w:val="007E22FC"/>
    <w:pPr>
      <w:pBdr>
        <w:right w:val="single" w:sz="4" w:space="0" w:color="auto"/>
      </w:pBdr>
      <w:spacing w:before="100" w:beforeAutospacing="1" w:after="100" w:afterAutospacing="1"/>
      <w:jc w:val="center"/>
      <w:textAlignment w:val="center"/>
    </w:pPr>
    <w:rPr>
      <w:rFonts w:ascii="宋体" w:eastAsia="宋体" w:hAnsi="宋体" w:cs="宋体"/>
      <w:color w:val="000000"/>
      <w:kern w:val="0"/>
      <w:sz w:val="22"/>
      <w:szCs w:val="22"/>
    </w:rPr>
  </w:style>
  <w:style w:type="paragraph" w:customStyle="1" w:styleId="xl8332278">
    <w:name w:val="xl8332278"/>
    <w:basedOn w:val="a"/>
    <w:rsid w:val="007E22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40"/>
      <w:szCs w:val="40"/>
    </w:rPr>
  </w:style>
  <w:style w:type="character" w:styleId="af6">
    <w:name w:val="Hyperlink"/>
    <w:basedOn w:val="a0"/>
    <w:uiPriority w:val="99"/>
    <w:semiHidden/>
    <w:unhideWhenUsed/>
    <w:rsid w:val="001C6A89"/>
    <w:rPr>
      <w:color w:val="0563C1"/>
      <w:u w:val="single"/>
    </w:rPr>
  </w:style>
  <w:style w:type="character" w:styleId="af7">
    <w:name w:val="FollowedHyperlink"/>
    <w:basedOn w:val="a0"/>
    <w:uiPriority w:val="99"/>
    <w:semiHidden/>
    <w:unhideWhenUsed/>
    <w:rsid w:val="001C6A89"/>
    <w:rPr>
      <w:color w:val="954F72"/>
      <w:u w:val="single"/>
    </w:rPr>
  </w:style>
  <w:style w:type="paragraph" w:customStyle="1" w:styleId="xl65">
    <w:name w:val="xl65"/>
    <w:basedOn w:val="a"/>
    <w:rsid w:val="001C6A89"/>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cs="宋体"/>
      <w:b/>
      <w:bCs/>
      <w:color w:val="000000"/>
      <w:kern w:val="0"/>
      <w:sz w:val="21"/>
      <w:szCs w:val="21"/>
    </w:rPr>
  </w:style>
  <w:style w:type="paragraph" w:customStyle="1" w:styleId="xl66">
    <w:name w:val="xl66"/>
    <w:basedOn w:val="a"/>
    <w:rsid w:val="001C6A89"/>
    <w:pPr>
      <w:pBdr>
        <w:top w:val="single" w:sz="8" w:space="0" w:color="auto"/>
        <w:bottom w:val="single" w:sz="8" w:space="0" w:color="auto"/>
        <w:right w:val="single" w:sz="8" w:space="0" w:color="auto"/>
      </w:pBdr>
      <w:spacing w:before="100" w:beforeAutospacing="1" w:after="100" w:afterAutospacing="1"/>
      <w:jc w:val="center"/>
    </w:pPr>
    <w:rPr>
      <w:rFonts w:cs="宋体"/>
      <w:b/>
      <w:bCs/>
      <w:color w:val="000000"/>
      <w:kern w:val="0"/>
      <w:sz w:val="21"/>
      <w:szCs w:val="21"/>
    </w:rPr>
  </w:style>
  <w:style w:type="paragraph" w:customStyle="1" w:styleId="xl67">
    <w:name w:val="xl67"/>
    <w:basedOn w:val="a"/>
    <w:rsid w:val="001C6A89"/>
    <w:pPr>
      <w:pBdr>
        <w:bottom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68">
    <w:name w:val="xl68"/>
    <w:basedOn w:val="a"/>
    <w:rsid w:val="001C6A89"/>
    <w:pPr>
      <w:pBdr>
        <w:bottom w:val="single" w:sz="8" w:space="0" w:color="auto"/>
        <w:right w:val="single" w:sz="8" w:space="0" w:color="auto"/>
      </w:pBdr>
      <w:spacing w:before="100" w:beforeAutospacing="1" w:after="100" w:afterAutospacing="1"/>
      <w:jc w:val="center"/>
    </w:pPr>
    <w:rPr>
      <w:rFonts w:cs="宋体"/>
      <w:color w:val="333333"/>
      <w:kern w:val="0"/>
      <w:sz w:val="21"/>
      <w:szCs w:val="21"/>
    </w:rPr>
  </w:style>
  <w:style w:type="paragraph" w:customStyle="1" w:styleId="xl69">
    <w:name w:val="xl69"/>
    <w:basedOn w:val="a"/>
    <w:rsid w:val="001C6A89"/>
    <w:pPr>
      <w:pBdr>
        <w:bottom w:val="single" w:sz="8" w:space="0" w:color="auto"/>
        <w:right w:val="single" w:sz="8" w:space="0" w:color="auto"/>
      </w:pBdr>
      <w:spacing w:before="100" w:beforeAutospacing="1" w:after="100" w:afterAutospacing="1"/>
      <w:jc w:val="both"/>
    </w:pPr>
    <w:rPr>
      <w:rFonts w:cs="宋体"/>
      <w:color w:val="000000"/>
      <w:kern w:val="0"/>
      <w:sz w:val="21"/>
      <w:szCs w:val="21"/>
    </w:rPr>
  </w:style>
  <w:style w:type="paragraph" w:customStyle="1" w:styleId="xl70">
    <w:name w:val="xl70"/>
    <w:basedOn w:val="a"/>
    <w:rsid w:val="001C6A89"/>
    <w:pPr>
      <w:pBdr>
        <w:bottom w:val="single" w:sz="8" w:space="0" w:color="auto"/>
        <w:right w:val="single" w:sz="8" w:space="0" w:color="auto"/>
      </w:pBdr>
      <w:spacing w:before="100" w:beforeAutospacing="1" w:after="100" w:afterAutospacing="1"/>
      <w:jc w:val="center"/>
    </w:pPr>
    <w:rPr>
      <w:rFonts w:ascii="宋体" w:eastAsia="宋体" w:hAnsi="宋体" w:cs="宋体"/>
      <w:color w:val="000000"/>
      <w:kern w:val="0"/>
      <w:sz w:val="21"/>
      <w:szCs w:val="21"/>
    </w:rPr>
  </w:style>
  <w:style w:type="paragraph" w:customStyle="1" w:styleId="xl71">
    <w:name w:val="xl71"/>
    <w:basedOn w:val="a"/>
    <w:rsid w:val="001C6A89"/>
    <w:pPr>
      <w:pBdr>
        <w:left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72">
    <w:name w:val="xl72"/>
    <w:basedOn w:val="a"/>
    <w:rsid w:val="001C6A89"/>
    <w:pPr>
      <w:pBdr>
        <w:top w:val="single" w:sz="8" w:space="0" w:color="auto"/>
        <w:left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73">
    <w:name w:val="xl73"/>
    <w:basedOn w:val="a"/>
    <w:rsid w:val="001C6A89"/>
    <w:pPr>
      <w:pBdr>
        <w:left w:val="single" w:sz="8" w:space="0" w:color="auto"/>
        <w:bottom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74">
    <w:name w:val="xl74"/>
    <w:basedOn w:val="a"/>
    <w:rsid w:val="001C6A89"/>
    <w:pPr>
      <w:pBdr>
        <w:left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75">
    <w:name w:val="xl75"/>
    <w:basedOn w:val="a"/>
    <w:rsid w:val="001C6A89"/>
    <w:pPr>
      <w:pBdr>
        <w:top w:val="single" w:sz="8" w:space="0" w:color="auto"/>
        <w:left w:val="single" w:sz="8" w:space="0" w:color="auto"/>
        <w:right w:val="single" w:sz="8" w:space="0" w:color="auto"/>
      </w:pBdr>
      <w:spacing w:before="100" w:beforeAutospacing="1" w:after="100" w:afterAutospacing="1"/>
      <w:jc w:val="center"/>
    </w:pPr>
    <w:rPr>
      <w:rFonts w:cs="宋体"/>
      <w:color w:val="000000"/>
      <w:kern w:val="0"/>
      <w:sz w:val="21"/>
      <w:szCs w:val="21"/>
    </w:rPr>
  </w:style>
  <w:style w:type="paragraph" w:customStyle="1" w:styleId="xl76">
    <w:name w:val="xl76"/>
    <w:basedOn w:val="a"/>
    <w:rsid w:val="001C6A89"/>
    <w:pPr>
      <w:pBdr>
        <w:left w:val="single" w:sz="8" w:space="0" w:color="auto"/>
        <w:bottom w:val="single" w:sz="8" w:space="0" w:color="auto"/>
        <w:right w:val="single" w:sz="8" w:space="0" w:color="auto"/>
      </w:pBdr>
      <w:spacing w:before="100" w:beforeAutospacing="1" w:after="100" w:afterAutospacing="1"/>
      <w:jc w:val="center"/>
    </w:pPr>
    <w:rPr>
      <w:rFonts w:cs="宋体"/>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21</Pages>
  <Words>841</Words>
  <Characters>4794</Characters>
  <Application>Microsoft Office Word</Application>
  <DocSecurity>0</DocSecurity>
  <Lines>39</Lines>
  <Paragraphs>11</Paragraphs>
  <ScaleCrop>false</ScaleCrop>
  <Company/>
  <LinksUpToDate>false</LinksUpToDate>
  <CharactersWithSpaces>5624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寳川 羅</dc:creator>
  <cp:keywords/>
  <dc:description/>
  <cp:lastModifiedBy>寳川 羅</cp:lastModifiedBy>
  <cp:revision>10</cp:revision>
  <cp:lastPrinted>2025-11-13T07:28:00Z</cp:lastPrinted>
  <dcterms:created xsi:type="dcterms:W3CDTF">2025-11-10T10:01:00Z</dcterms:created>
  <dcterms:modified xsi:type="dcterms:W3CDTF">2025-11-17T02:58:00Z</dcterms:modified>
</cp:coreProperties>
</file>